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A4" w:rsidRPr="00F70527" w:rsidRDefault="002617A4" w:rsidP="00675364">
      <w:pPr>
        <w:shd w:val="clear" w:color="auto" w:fill="BFBFBF" w:themeFill="background1" w:themeFillShade="BF"/>
        <w:autoSpaceDE w:val="0"/>
        <w:autoSpaceDN w:val="0"/>
        <w:bidi w:val="0"/>
        <w:adjustRightInd w:val="0"/>
        <w:jc w:val="right"/>
        <w:rPr>
          <w:rFonts w:ascii="Arial" w:hAnsi="Arial" w:cs="Arial"/>
          <w:b/>
          <w:bCs/>
          <w:color w:val="FFFFFF" w:themeColor="background1"/>
          <w:rtl/>
        </w:rPr>
      </w:pPr>
      <w:r w:rsidRPr="00F70527">
        <w:rPr>
          <w:bCs/>
          <w:color w:val="FFFFFF" w:themeColor="background1"/>
          <w:szCs w:val="20"/>
          <w:rtl/>
        </w:rPr>
        <w:t>תיאור</w:t>
      </w:r>
    </w:p>
    <w:p w:rsidR="00A03EFB" w:rsidRPr="00F70527" w:rsidRDefault="003D1FED" w:rsidP="00450E9D">
      <w:pPr>
        <w:autoSpaceDE w:val="0"/>
        <w:autoSpaceDN w:val="0"/>
        <w:adjustRightInd w:val="0"/>
        <w:spacing w:line="360" w:lineRule="auto"/>
        <w:rPr>
          <w:sz w:val="20"/>
          <w:szCs w:val="18"/>
          <w:rtl/>
        </w:rPr>
      </w:pPr>
      <w:r w:rsidRPr="003D1FED">
        <w:rPr>
          <w:sz w:val="20"/>
          <w:szCs w:val="18"/>
        </w:rPr>
        <w:t>DOMOSIL-POOL</w:t>
      </w:r>
      <w:r w:rsidR="00A03EFB" w:rsidRPr="00F70527">
        <w:rPr>
          <w:rFonts w:hint="cs"/>
          <w:sz w:val="20"/>
          <w:szCs w:val="18"/>
          <w:rtl/>
        </w:rPr>
        <w:t xml:space="preserve"> חומר איטום מסיליקון אצטי, </w:t>
      </w:r>
      <w:r w:rsidR="00450E9D">
        <w:rPr>
          <w:rFonts w:hint="cs"/>
          <w:sz w:val="20"/>
          <w:szCs w:val="18"/>
          <w:rtl/>
        </w:rPr>
        <w:t xml:space="preserve">להטבלה במים (בריכות שחייה, אקווריומים וכו')  </w:t>
      </w:r>
      <w:r w:rsidR="00A03EFB" w:rsidRPr="00F70527">
        <w:rPr>
          <w:rFonts w:hint="cs"/>
          <w:sz w:val="20"/>
          <w:szCs w:val="18"/>
          <w:rtl/>
        </w:rPr>
        <w:t>שמקנה:</w:t>
      </w:r>
    </w:p>
    <w:p w:rsidR="00A03EFB" w:rsidRPr="00F70527" w:rsidRDefault="00450E9D" w:rsidP="00542A7F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line="360" w:lineRule="auto"/>
        <w:rPr>
          <w:sz w:val="20"/>
          <w:szCs w:val="18"/>
        </w:rPr>
      </w:pPr>
      <w:r>
        <w:rPr>
          <w:rFonts w:hint="cs"/>
          <w:sz w:val="20"/>
          <w:szCs w:val="18"/>
          <w:rtl/>
        </w:rPr>
        <w:t>עמידות מכנית גבוהה</w:t>
      </w:r>
    </w:p>
    <w:p w:rsidR="00A03EFB" w:rsidRPr="00F70527" w:rsidRDefault="00A03EFB" w:rsidP="000E68E5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line="360" w:lineRule="auto"/>
        <w:rPr>
          <w:sz w:val="20"/>
          <w:szCs w:val="18"/>
        </w:rPr>
      </w:pPr>
      <w:r w:rsidRPr="00F70527">
        <w:rPr>
          <w:rFonts w:hint="cs"/>
          <w:sz w:val="20"/>
          <w:szCs w:val="18"/>
          <w:rtl/>
        </w:rPr>
        <w:t>עמידות בתנודות טמפרטורה</w:t>
      </w:r>
      <w:r w:rsidR="00542A7F">
        <w:rPr>
          <w:rFonts w:hint="cs"/>
          <w:sz w:val="20"/>
          <w:szCs w:val="18"/>
          <w:rtl/>
        </w:rPr>
        <w:t xml:space="preserve">                   </w:t>
      </w:r>
      <w:r w:rsidRPr="00F70527">
        <w:rPr>
          <w:rFonts w:hint="cs"/>
          <w:sz w:val="20"/>
          <w:szCs w:val="18"/>
          <w:rtl/>
        </w:rPr>
        <w:t xml:space="preserve"> בין </w:t>
      </w:r>
      <w:r w:rsidR="00E965E6">
        <w:rPr>
          <w:rFonts w:hint="cs"/>
          <w:sz w:val="20"/>
          <w:szCs w:val="18"/>
          <w:rtl/>
        </w:rPr>
        <w:t>5</w:t>
      </w:r>
      <w:r w:rsidRPr="00F70527">
        <w:rPr>
          <w:rFonts w:hint="cs"/>
          <w:sz w:val="20"/>
          <w:szCs w:val="18"/>
          <w:rtl/>
        </w:rPr>
        <w:t>0-</w:t>
      </w:r>
      <w:r w:rsidRPr="00F70527">
        <w:rPr>
          <w:rFonts w:ascii="Calibri" w:hAnsi="Calibri" w:hint="cs"/>
          <w:sz w:val="20"/>
          <w:szCs w:val="18"/>
          <w:rtl/>
        </w:rPr>
        <w:t xml:space="preserve"> ל-</w:t>
      </w:r>
      <w:r w:rsidR="00E965E6">
        <w:rPr>
          <w:rFonts w:ascii="Calibri" w:hAnsi="Calibri" w:hint="cs"/>
          <w:sz w:val="20"/>
          <w:szCs w:val="18"/>
          <w:rtl/>
        </w:rPr>
        <w:t>20</w:t>
      </w:r>
      <w:r w:rsidRPr="00F70527">
        <w:rPr>
          <w:rFonts w:ascii="Calibri" w:hAnsi="Calibri" w:hint="cs"/>
          <w:sz w:val="20"/>
          <w:szCs w:val="18"/>
          <w:rtl/>
        </w:rPr>
        <w:t xml:space="preserve">0+ </w:t>
      </w:r>
      <w:r w:rsidRPr="00F70527">
        <w:rPr>
          <w:rFonts w:hint="cs"/>
          <w:sz w:val="20"/>
          <w:szCs w:val="18"/>
        </w:rPr>
        <w:t>C</w:t>
      </w:r>
      <w:r w:rsidR="000E68E5" w:rsidRPr="00F70527">
        <w:rPr>
          <w:rFonts w:ascii="Calibri" w:hAnsi="Calibri"/>
          <w:sz w:val="20"/>
          <w:szCs w:val="18"/>
          <w:rtl/>
        </w:rPr>
        <w:t>°</w:t>
      </w:r>
    </w:p>
    <w:p w:rsidR="00A03EFB" w:rsidRPr="00F70527" w:rsidRDefault="00A03EFB" w:rsidP="00542A7F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line="360" w:lineRule="auto"/>
        <w:rPr>
          <w:sz w:val="20"/>
          <w:szCs w:val="18"/>
        </w:rPr>
      </w:pPr>
      <w:r w:rsidRPr="00F70527">
        <w:rPr>
          <w:rFonts w:hint="cs"/>
          <w:sz w:val="20"/>
          <w:szCs w:val="18"/>
          <w:rtl/>
        </w:rPr>
        <w:t>חיבו</w:t>
      </w:r>
      <w:r w:rsidR="008A5D2C">
        <w:rPr>
          <w:rFonts w:hint="cs"/>
          <w:sz w:val="20"/>
          <w:szCs w:val="18"/>
          <w:rtl/>
        </w:rPr>
        <w:t>ר מצוין עם כל סוג של חומר בניין</w:t>
      </w:r>
    </w:p>
    <w:p w:rsidR="00A03EFB" w:rsidRPr="00F70527" w:rsidRDefault="008A5D2C" w:rsidP="00542A7F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line="360" w:lineRule="auto"/>
        <w:rPr>
          <w:sz w:val="20"/>
          <w:szCs w:val="18"/>
        </w:rPr>
      </w:pPr>
      <w:r>
        <w:rPr>
          <w:rFonts w:hint="cs"/>
          <w:sz w:val="20"/>
          <w:szCs w:val="18"/>
          <w:rtl/>
        </w:rPr>
        <w:t>סיבולת מעולה בפני התיישנות ומים</w:t>
      </w:r>
    </w:p>
    <w:p w:rsidR="002617A4" w:rsidRPr="00F70527" w:rsidRDefault="002617A4" w:rsidP="007E461C">
      <w:pPr>
        <w:shd w:val="clear" w:color="auto" w:fill="BFBFBF" w:themeFill="background1" w:themeFillShade="BF"/>
        <w:autoSpaceDE w:val="0"/>
        <w:autoSpaceDN w:val="0"/>
        <w:adjustRightInd w:val="0"/>
        <w:rPr>
          <w:bCs/>
          <w:color w:val="FFFFFF" w:themeColor="background1"/>
          <w:szCs w:val="20"/>
          <w:rtl/>
        </w:rPr>
      </w:pPr>
      <w:r w:rsidRPr="00F70527">
        <w:rPr>
          <w:bCs/>
          <w:color w:val="FFFFFF" w:themeColor="background1"/>
          <w:szCs w:val="20"/>
          <w:rtl/>
        </w:rPr>
        <w:t>תחומי יישום</w:t>
      </w:r>
    </w:p>
    <w:p w:rsidR="00A03EFB" w:rsidRPr="00F70527" w:rsidRDefault="003D1FED" w:rsidP="003D1FED">
      <w:pPr>
        <w:spacing w:line="360" w:lineRule="auto"/>
        <w:rPr>
          <w:sz w:val="20"/>
          <w:szCs w:val="18"/>
          <w:rtl/>
        </w:rPr>
      </w:pPr>
      <w:r w:rsidRPr="003D1FED">
        <w:rPr>
          <w:sz w:val="20"/>
          <w:szCs w:val="18"/>
        </w:rPr>
        <w:t>DOMOSIL-POOL</w:t>
      </w:r>
      <w:r w:rsidR="00A03EFB" w:rsidRPr="00F70527">
        <w:rPr>
          <w:rFonts w:hint="cs"/>
          <w:sz w:val="20"/>
          <w:szCs w:val="18"/>
          <w:rtl/>
        </w:rPr>
        <w:t xml:space="preserve"> מתאים לאיטום תפרים</w:t>
      </w:r>
      <w:r>
        <w:rPr>
          <w:rFonts w:hint="cs"/>
          <w:sz w:val="20"/>
          <w:szCs w:val="18"/>
          <w:rtl/>
        </w:rPr>
        <w:t xml:space="preserve"> מאונכים ומאוזנים</w:t>
      </w:r>
      <w:r w:rsidR="00A03EFB" w:rsidRPr="00F70527">
        <w:rPr>
          <w:rFonts w:hint="cs"/>
          <w:sz w:val="20"/>
          <w:szCs w:val="18"/>
          <w:rtl/>
        </w:rPr>
        <w:t xml:space="preserve"> ברוחב 40-3 מ"מ</w:t>
      </w:r>
      <w:r>
        <w:rPr>
          <w:rFonts w:hint="cs"/>
          <w:sz w:val="20"/>
          <w:szCs w:val="18"/>
          <w:rtl/>
        </w:rPr>
        <w:t xml:space="preserve">. </w:t>
      </w:r>
      <w:r w:rsidRPr="003D1FED">
        <w:rPr>
          <w:rFonts w:cs="Arial" w:hint="eastAsia"/>
          <w:sz w:val="20"/>
          <w:szCs w:val="18"/>
          <w:rtl/>
        </w:rPr>
        <w:t>מתאים</w:t>
      </w:r>
      <w:r w:rsidRPr="003D1FED">
        <w:rPr>
          <w:rFonts w:cs="Arial"/>
          <w:sz w:val="20"/>
          <w:szCs w:val="18"/>
          <w:rtl/>
        </w:rPr>
        <w:t xml:space="preserve"> </w:t>
      </w:r>
      <w:r w:rsidRPr="003D1FED">
        <w:rPr>
          <w:rFonts w:cs="Arial" w:hint="eastAsia"/>
          <w:sz w:val="20"/>
          <w:szCs w:val="18"/>
          <w:rtl/>
        </w:rPr>
        <w:t>לשימוש</w:t>
      </w:r>
      <w:r w:rsidRPr="003D1FED">
        <w:rPr>
          <w:rFonts w:cs="Arial"/>
          <w:sz w:val="20"/>
          <w:szCs w:val="18"/>
          <w:rtl/>
        </w:rPr>
        <w:t xml:space="preserve"> </w:t>
      </w:r>
      <w:r w:rsidRPr="003D1FED">
        <w:rPr>
          <w:rFonts w:cs="Arial" w:hint="eastAsia"/>
          <w:sz w:val="20"/>
          <w:szCs w:val="18"/>
          <w:rtl/>
        </w:rPr>
        <w:t>בתוך</w:t>
      </w:r>
      <w:r w:rsidRPr="003D1FED">
        <w:rPr>
          <w:rFonts w:cs="Arial"/>
          <w:sz w:val="20"/>
          <w:szCs w:val="18"/>
          <w:rtl/>
        </w:rPr>
        <w:t xml:space="preserve"> </w:t>
      </w:r>
      <w:r w:rsidRPr="003D1FED">
        <w:rPr>
          <w:rFonts w:cs="Arial" w:hint="eastAsia"/>
          <w:sz w:val="20"/>
          <w:szCs w:val="18"/>
          <w:rtl/>
        </w:rPr>
        <w:t>מבנים</w:t>
      </w:r>
      <w:r w:rsidRPr="003D1FED">
        <w:rPr>
          <w:rFonts w:cs="Arial"/>
          <w:sz w:val="20"/>
          <w:szCs w:val="18"/>
          <w:rtl/>
        </w:rPr>
        <w:t xml:space="preserve"> </w:t>
      </w:r>
      <w:r w:rsidRPr="003D1FED">
        <w:rPr>
          <w:rFonts w:cs="Arial" w:hint="eastAsia"/>
          <w:sz w:val="20"/>
          <w:szCs w:val="18"/>
          <w:rtl/>
        </w:rPr>
        <w:t>וגם</w:t>
      </w:r>
      <w:r w:rsidRPr="003D1FED">
        <w:rPr>
          <w:rFonts w:cs="Arial"/>
          <w:sz w:val="20"/>
          <w:szCs w:val="18"/>
          <w:rtl/>
        </w:rPr>
        <w:t xml:space="preserve"> </w:t>
      </w:r>
      <w:r w:rsidRPr="003D1FED">
        <w:rPr>
          <w:rFonts w:cs="Arial" w:hint="eastAsia"/>
          <w:sz w:val="20"/>
          <w:szCs w:val="18"/>
          <w:rtl/>
        </w:rPr>
        <w:t>בחוץ</w:t>
      </w:r>
      <w:r w:rsidRPr="003D1FED">
        <w:rPr>
          <w:rFonts w:cs="Arial"/>
          <w:sz w:val="20"/>
          <w:szCs w:val="18"/>
          <w:rtl/>
        </w:rPr>
        <w:t xml:space="preserve">. </w:t>
      </w:r>
      <w:r w:rsidR="00A03EFB" w:rsidRPr="00F70527">
        <w:rPr>
          <w:rFonts w:hint="cs"/>
          <w:sz w:val="20"/>
          <w:szCs w:val="18"/>
          <w:rtl/>
        </w:rPr>
        <w:t xml:space="preserve"> </w:t>
      </w:r>
      <w:r>
        <w:rPr>
          <w:rFonts w:hint="cs"/>
          <w:sz w:val="20"/>
          <w:szCs w:val="18"/>
          <w:rtl/>
        </w:rPr>
        <w:t>נדבק מצויין ל</w:t>
      </w:r>
      <w:r w:rsidR="00A03EFB" w:rsidRPr="00F70527">
        <w:rPr>
          <w:rFonts w:hint="cs"/>
          <w:sz w:val="20"/>
          <w:szCs w:val="18"/>
          <w:rtl/>
        </w:rPr>
        <w:t>חומרים כגון זכוכית, א</w:t>
      </w:r>
      <w:r>
        <w:rPr>
          <w:rFonts w:hint="cs"/>
          <w:sz w:val="20"/>
          <w:szCs w:val="18"/>
          <w:rtl/>
        </w:rPr>
        <w:t xml:space="preserve">לומיניום, </w:t>
      </w:r>
      <w:r w:rsidR="00A03EFB" w:rsidRPr="00F70527">
        <w:rPr>
          <w:rFonts w:hint="cs"/>
          <w:sz w:val="20"/>
          <w:szCs w:val="18"/>
          <w:rtl/>
        </w:rPr>
        <w:t>פורצ</w:t>
      </w:r>
      <w:r>
        <w:rPr>
          <w:rFonts w:hint="cs"/>
          <w:sz w:val="20"/>
          <w:szCs w:val="18"/>
          <w:rtl/>
        </w:rPr>
        <w:t>לן (אריחים, מוצרים סניטריים</w:t>
      </w:r>
      <w:r w:rsidR="00A03EFB" w:rsidRPr="00F70527">
        <w:rPr>
          <w:rFonts w:hint="cs"/>
          <w:sz w:val="20"/>
          <w:szCs w:val="18"/>
          <w:rtl/>
        </w:rPr>
        <w:t>)</w:t>
      </w:r>
      <w:r>
        <w:rPr>
          <w:rFonts w:hint="cs"/>
          <w:sz w:val="20"/>
          <w:szCs w:val="18"/>
          <w:rtl/>
        </w:rPr>
        <w:t xml:space="preserve"> וכו'</w:t>
      </w:r>
      <w:r w:rsidR="00A03EFB" w:rsidRPr="00F70527">
        <w:rPr>
          <w:rFonts w:hint="cs"/>
          <w:sz w:val="20"/>
          <w:szCs w:val="18"/>
          <w:rtl/>
        </w:rPr>
        <w:t xml:space="preserve">. </w:t>
      </w:r>
      <w:r>
        <w:rPr>
          <w:sz w:val="20"/>
          <w:szCs w:val="18"/>
          <w:rtl/>
        </w:rPr>
        <w:br/>
      </w:r>
      <w:r>
        <w:rPr>
          <w:rFonts w:hint="cs"/>
          <w:sz w:val="20"/>
          <w:szCs w:val="18"/>
          <w:rtl/>
        </w:rPr>
        <w:t>מתאים לאטימת חיבורים באקווריומים, סירות, מבנים מזכוכית וכו'. לא ניתן לצבוע עליו.</w:t>
      </w:r>
    </w:p>
    <w:p w:rsidR="002617A4" w:rsidRPr="00F70527" w:rsidRDefault="002617A4" w:rsidP="007E461C">
      <w:pPr>
        <w:shd w:val="clear" w:color="auto" w:fill="BFBFBF" w:themeFill="background1" w:themeFillShade="BF"/>
        <w:autoSpaceDE w:val="0"/>
        <w:autoSpaceDN w:val="0"/>
        <w:adjustRightInd w:val="0"/>
        <w:rPr>
          <w:bCs/>
          <w:color w:val="FFFFFF" w:themeColor="background1"/>
          <w:szCs w:val="20"/>
          <w:rtl/>
        </w:rPr>
      </w:pPr>
      <w:r w:rsidRPr="00F70527">
        <w:rPr>
          <w:bCs/>
          <w:color w:val="FFFFFF" w:themeColor="background1"/>
          <w:szCs w:val="20"/>
          <w:rtl/>
        </w:rPr>
        <w:t>מידע טכני</w:t>
      </w:r>
    </w:p>
    <w:p w:rsidR="0040207A" w:rsidRDefault="00A03EFB" w:rsidP="009956F3">
      <w:pPr>
        <w:spacing w:after="0" w:line="276" w:lineRule="auto"/>
        <w:ind w:firstLine="14"/>
        <w:rPr>
          <w:rFonts w:cs="Arial"/>
          <w:sz w:val="20"/>
          <w:szCs w:val="18"/>
          <w:rtl/>
        </w:rPr>
      </w:pPr>
      <w:r w:rsidRPr="00F70527">
        <w:rPr>
          <w:rFonts w:hint="cs"/>
          <w:sz w:val="20"/>
          <w:szCs w:val="18"/>
          <w:rtl/>
        </w:rPr>
        <w:t xml:space="preserve">בסיס: </w:t>
      </w:r>
      <w:r w:rsidRPr="00F70527">
        <w:rPr>
          <w:sz w:val="20"/>
          <w:szCs w:val="18"/>
          <w:rtl/>
        </w:rPr>
        <w:tab/>
      </w:r>
      <w:r w:rsidR="001142E2" w:rsidRPr="00F70527">
        <w:rPr>
          <w:sz w:val="20"/>
          <w:szCs w:val="18"/>
          <w:rtl/>
        </w:rPr>
        <w:tab/>
      </w:r>
      <w:r w:rsidR="001142E2" w:rsidRPr="00F70527">
        <w:rPr>
          <w:sz w:val="20"/>
          <w:szCs w:val="18"/>
          <w:rtl/>
        </w:rPr>
        <w:tab/>
      </w:r>
      <w:r w:rsidRPr="00F70527">
        <w:rPr>
          <w:rFonts w:hint="cs"/>
          <w:sz w:val="20"/>
          <w:szCs w:val="18"/>
          <w:rtl/>
        </w:rPr>
        <w:t>סיליקון</w:t>
      </w:r>
      <w:r w:rsidR="005C73DB">
        <w:rPr>
          <w:sz w:val="20"/>
          <w:szCs w:val="18"/>
          <w:rtl/>
        </w:rPr>
        <w:br/>
      </w:r>
      <w:r w:rsidR="005C73DB">
        <w:rPr>
          <w:rFonts w:hint="cs"/>
          <w:sz w:val="20"/>
          <w:szCs w:val="18"/>
          <w:rtl/>
        </w:rPr>
        <w:t>טמפרטורת יישום</w:t>
      </w:r>
      <w:r w:rsidR="005C73DB" w:rsidRPr="00F70527">
        <w:rPr>
          <w:rFonts w:hint="cs"/>
          <w:sz w:val="20"/>
          <w:szCs w:val="18"/>
          <w:rtl/>
        </w:rPr>
        <w:t xml:space="preserve">: </w:t>
      </w:r>
      <w:r w:rsidR="005C73DB" w:rsidRPr="00F70527">
        <w:rPr>
          <w:sz w:val="20"/>
          <w:szCs w:val="18"/>
          <w:rtl/>
        </w:rPr>
        <w:tab/>
      </w:r>
      <w:r w:rsidR="005C73DB">
        <w:rPr>
          <w:sz w:val="20"/>
          <w:szCs w:val="18"/>
          <w:rtl/>
        </w:rPr>
        <w:tab/>
      </w:r>
      <w:r w:rsidR="005C73DB" w:rsidRPr="005C73DB">
        <w:rPr>
          <w:rFonts w:cs="Arial" w:hint="eastAsia"/>
          <w:sz w:val="20"/>
          <w:szCs w:val="18"/>
          <w:rtl/>
        </w:rPr>
        <w:t>בין</w:t>
      </w:r>
      <w:r w:rsidR="005C73DB" w:rsidRPr="005C73DB">
        <w:rPr>
          <w:rFonts w:cs="Arial"/>
          <w:sz w:val="20"/>
          <w:szCs w:val="18"/>
          <w:rtl/>
        </w:rPr>
        <w:t xml:space="preserve"> -</w:t>
      </w:r>
      <w:r w:rsidR="00675C44" w:rsidRPr="005C73DB">
        <w:rPr>
          <w:sz w:val="20"/>
          <w:szCs w:val="18"/>
        </w:rPr>
        <w:t>°</w:t>
      </w:r>
      <w:r w:rsidR="005C73DB" w:rsidRPr="005C73DB">
        <w:rPr>
          <w:sz w:val="20"/>
          <w:szCs w:val="18"/>
        </w:rPr>
        <w:t>C</w:t>
      </w:r>
      <w:r w:rsidR="005C73DB">
        <w:rPr>
          <w:rFonts w:hint="cs"/>
          <w:sz w:val="20"/>
          <w:szCs w:val="18"/>
          <w:rtl/>
        </w:rPr>
        <w:t>5</w:t>
      </w:r>
      <w:r w:rsidR="005C73DB" w:rsidRPr="005C73DB">
        <w:rPr>
          <w:rFonts w:cs="Arial"/>
          <w:sz w:val="20"/>
          <w:szCs w:val="18"/>
          <w:rtl/>
        </w:rPr>
        <w:t xml:space="preserve">+ </w:t>
      </w:r>
      <w:r w:rsidR="005C73DB" w:rsidRPr="005C73DB">
        <w:rPr>
          <w:rFonts w:cs="Arial" w:hint="eastAsia"/>
          <w:sz w:val="20"/>
          <w:szCs w:val="18"/>
          <w:rtl/>
        </w:rPr>
        <w:t>ל</w:t>
      </w:r>
      <w:r w:rsidR="005C73DB" w:rsidRPr="005C73DB">
        <w:rPr>
          <w:rFonts w:cs="Arial"/>
          <w:sz w:val="20"/>
          <w:szCs w:val="18"/>
          <w:rtl/>
        </w:rPr>
        <w:t>-</w:t>
      </w:r>
      <w:r w:rsidR="00675C44" w:rsidRPr="005C73DB">
        <w:rPr>
          <w:sz w:val="20"/>
          <w:szCs w:val="18"/>
        </w:rPr>
        <w:t>°C</w:t>
      </w:r>
      <w:r w:rsidR="00675C44">
        <w:rPr>
          <w:rFonts w:hint="cs"/>
          <w:sz w:val="20"/>
          <w:szCs w:val="18"/>
          <w:rtl/>
        </w:rPr>
        <w:t>40</w:t>
      </w:r>
      <w:r w:rsidR="00675C44" w:rsidRPr="005C73DB">
        <w:rPr>
          <w:rFonts w:cs="Arial"/>
          <w:sz w:val="20"/>
          <w:szCs w:val="18"/>
          <w:rtl/>
        </w:rPr>
        <w:t>+</w:t>
      </w:r>
      <w:r w:rsidRPr="00F70527">
        <w:rPr>
          <w:sz w:val="20"/>
          <w:szCs w:val="18"/>
          <w:rtl/>
        </w:rPr>
        <w:br/>
      </w:r>
      <w:r w:rsidRPr="00F70527">
        <w:rPr>
          <w:rFonts w:hint="cs"/>
          <w:sz w:val="20"/>
          <w:szCs w:val="18"/>
          <w:rtl/>
        </w:rPr>
        <w:t xml:space="preserve">צבע: </w:t>
      </w:r>
      <w:r w:rsidRPr="00F70527">
        <w:rPr>
          <w:sz w:val="20"/>
          <w:szCs w:val="18"/>
          <w:rtl/>
        </w:rPr>
        <w:tab/>
      </w:r>
      <w:r w:rsidR="001142E2" w:rsidRPr="00F70527">
        <w:rPr>
          <w:sz w:val="20"/>
          <w:szCs w:val="18"/>
          <w:rtl/>
        </w:rPr>
        <w:tab/>
      </w:r>
      <w:r w:rsidR="001142E2" w:rsidRPr="00F70527">
        <w:rPr>
          <w:sz w:val="20"/>
          <w:szCs w:val="18"/>
          <w:rtl/>
        </w:rPr>
        <w:tab/>
      </w:r>
      <w:r w:rsidR="000D6813">
        <w:rPr>
          <w:rFonts w:hint="cs"/>
          <w:sz w:val="20"/>
          <w:szCs w:val="18"/>
          <w:rtl/>
        </w:rPr>
        <w:t>שקוף</w:t>
      </w:r>
      <w:r w:rsidRPr="00F70527">
        <w:rPr>
          <w:sz w:val="20"/>
          <w:szCs w:val="18"/>
          <w:rtl/>
        </w:rPr>
        <w:br/>
      </w:r>
      <w:r w:rsidRPr="00F70527">
        <w:rPr>
          <w:rFonts w:hint="cs"/>
          <w:sz w:val="20"/>
          <w:szCs w:val="18"/>
          <w:rtl/>
        </w:rPr>
        <w:t xml:space="preserve">היווצרות קרום: </w:t>
      </w:r>
      <w:r w:rsidRPr="00F70527">
        <w:rPr>
          <w:sz w:val="20"/>
          <w:szCs w:val="18"/>
          <w:rtl/>
        </w:rPr>
        <w:tab/>
      </w:r>
      <w:r w:rsidR="001142E2" w:rsidRPr="00F70527">
        <w:rPr>
          <w:sz w:val="20"/>
          <w:szCs w:val="18"/>
          <w:rtl/>
        </w:rPr>
        <w:tab/>
      </w:r>
      <w:r w:rsidRPr="00F70527">
        <w:rPr>
          <w:rFonts w:hint="cs"/>
          <w:sz w:val="20"/>
          <w:szCs w:val="18"/>
          <w:rtl/>
        </w:rPr>
        <w:t>לאחר</w:t>
      </w:r>
      <w:r w:rsidR="00751D0A">
        <w:rPr>
          <w:rFonts w:hint="cs"/>
          <w:sz w:val="20"/>
          <w:szCs w:val="18"/>
          <w:rtl/>
        </w:rPr>
        <w:t xml:space="preserve"> 7</w:t>
      </w:r>
      <w:r w:rsidRPr="00F70527">
        <w:rPr>
          <w:rFonts w:hint="cs"/>
          <w:sz w:val="20"/>
          <w:szCs w:val="18"/>
          <w:rtl/>
        </w:rPr>
        <w:t xml:space="preserve"> דק'</w:t>
      </w:r>
      <w:r w:rsidR="00751D0A">
        <w:rPr>
          <w:rFonts w:hint="cs"/>
          <w:sz w:val="20"/>
          <w:szCs w:val="18"/>
          <w:rtl/>
        </w:rPr>
        <w:t xml:space="preserve"> (</w:t>
      </w:r>
      <w:r w:rsidR="00751D0A" w:rsidRPr="005C73DB">
        <w:rPr>
          <w:sz w:val="20"/>
          <w:szCs w:val="18"/>
        </w:rPr>
        <w:t>°C</w:t>
      </w:r>
      <w:r w:rsidR="00751D0A">
        <w:rPr>
          <w:rFonts w:hint="cs"/>
          <w:sz w:val="20"/>
          <w:szCs w:val="18"/>
          <w:rtl/>
        </w:rPr>
        <w:t>23</w:t>
      </w:r>
      <w:r w:rsidR="005A6014">
        <w:rPr>
          <w:rFonts w:cs="Arial" w:hint="cs"/>
          <w:sz w:val="20"/>
          <w:szCs w:val="18"/>
          <w:rtl/>
        </w:rPr>
        <w:t xml:space="preserve">, </w:t>
      </w:r>
    </w:p>
    <w:p w:rsidR="009956F3" w:rsidRDefault="00751D0A" w:rsidP="009956F3">
      <w:pPr>
        <w:spacing w:after="0" w:line="276" w:lineRule="auto"/>
        <w:ind w:firstLine="2174"/>
        <w:rPr>
          <w:sz w:val="20"/>
          <w:szCs w:val="18"/>
          <w:rtl/>
        </w:rPr>
      </w:pPr>
      <w:r>
        <w:rPr>
          <w:rFonts w:cs="Arial" w:hint="cs"/>
          <w:sz w:val="20"/>
          <w:szCs w:val="18"/>
          <w:rtl/>
        </w:rPr>
        <w:t>50% לחות יחסית</w:t>
      </w:r>
      <w:r>
        <w:rPr>
          <w:rFonts w:hint="cs"/>
          <w:sz w:val="20"/>
          <w:szCs w:val="18"/>
          <w:rtl/>
        </w:rPr>
        <w:t>)</w:t>
      </w:r>
      <w:r w:rsidR="00A03EFB" w:rsidRPr="00F70527">
        <w:rPr>
          <w:sz w:val="20"/>
          <w:szCs w:val="18"/>
          <w:rtl/>
        </w:rPr>
        <w:br/>
      </w:r>
      <w:r w:rsidR="00A03EFB" w:rsidRPr="00F70527">
        <w:rPr>
          <w:rFonts w:hint="cs"/>
          <w:sz w:val="20"/>
          <w:szCs w:val="18"/>
          <w:rtl/>
        </w:rPr>
        <w:t xml:space="preserve">מהירות הבשלה: </w:t>
      </w:r>
      <w:r w:rsidR="001142E2" w:rsidRPr="00F70527">
        <w:rPr>
          <w:sz w:val="20"/>
          <w:szCs w:val="18"/>
          <w:rtl/>
        </w:rPr>
        <w:tab/>
      </w:r>
      <w:r w:rsidR="00A03EFB" w:rsidRPr="00F70527">
        <w:rPr>
          <w:sz w:val="20"/>
          <w:szCs w:val="18"/>
          <w:rtl/>
        </w:rPr>
        <w:tab/>
      </w:r>
      <w:r w:rsidR="00370699">
        <w:rPr>
          <w:rFonts w:hint="cs"/>
          <w:sz w:val="20"/>
          <w:szCs w:val="18"/>
          <w:rtl/>
        </w:rPr>
        <w:t>4.5 מ"מ ב</w:t>
      </w:r>
      <w:r w:rsidR="00A03EFB" w:rsidRPr="00F70527">
        <w:rPr>
          <w:rFonts w:hint="cs"/>
          <w:sz w:val="20"/>
          <w:szCs w:val="18"/>
          <w:rtl/>
        </w:rPr>
        <w:t>יום</w:t>
      </w:r>
      <w:r w:rsidR="00370699">
        <w:rPr>
          <w:rFonts w:hint="cs"/>
          <w:sz w:val="20"/>
          <w:szCs w:val="18"/>
          <w:rtl/>
        </w:rPr>
        <w:t xml:space="preserve"> הראשון</w:t>
      </w:r>
      <w:r w:rsidR="00EA2BF6">
        <w:rPr>
          <w:rFonts w:hint="cs"/>
          <w:sz w:val="20"/>
          <w:szCs w:val="18"/>
          <w:rtl/>
        </w:rPr>
        <w:t xml:space="preserve"> </w:t>
      </w:r>
    </w:p>
    <w:p w:rsidR="00A03EFB" w:rsidRPr="00F70527" w:rsidRDefault="00EA2BF6" w:rsidP="00AC460D">
      <w:pPr>
        <w:spacing w:line="276" w:lineRule="auto"/>
        <w:ind w:firstLine="2179"/>
        <w:rPr>
          <w:sz w:val="20"/>
          <w:szCs w:val="18"/>
        </w:rPr>
      </w:pPr>
      <w:r>
        <w:rPr>
          <w:rFonts w:hint="cs"/>
          <w:sz w:val="20"/>
          <w:szCs w:val="18"/>
          <w:rtl/>
        </w:rPr>
        <w:t>10</w:t>
      </w:r>
      <w:r>
        <w:rPr>
          <w:rFonts w:hint="cs"/>
          <w:sz w:val="20"/>
          <w:szCs w:val="18"/>
          <w:rtl/>
        </w:rPr>
        <w:t xml:space="preserve"> מ"מ ב</w:t>
      </w:r>
      <w:r>
        <w:rPr>
          <w:rFonts w:hint="cs"/>
          <w:sz w:val="20"/>
          <w:szCs w:val="18"/>
          <w:rtl/>
        </w:rPr>
        <w:t>שבוע</w:t>
      </w:r>
      <w:r w:rsidR="00A03EFB" w:rsidRPr="00F70527">
        <w:rPr>
          <w:sz w:val="20"/>
          <w:szCs w:val="18"/>
          <w:rtl/>
        </w:rPr>
        <w:br/>
      </w:r>
      <w:r w:rsidR="00A03EFB" w:rsidRPr="00F70527">
        <w:rPr>
          <w:rFonts w:hint="cs"/>
          <w:sz w:val="20"/>
          <w:szCs w:val="18"/>
          <w:rtl/>
        </w:rPr>
        <w:t xml:space="preserve">קשיות בסולם </w:t>
      </w:r>
      <w:r w:rsidR="00A03EFB" w:rsidRPr="00F70527">
        <w:rPr>
          <w:rFonts w:hint="cs"/>
          <w:sz w:val="20"/>
          <w:szCs w:val="18"/>
        </w:rPr>
        <w:t>SHORE A</w:t>
      </w:r>
      <w:r w:rsidR="00A03EFB" w:rsidRPr="00F70527">
        <w:rPr>
          <w:rFonts w:hint="cs"/>
          <w:sz w:val="20"/>
          <w:szCs w:val="18"/>
          <w:rtl/>
        </w:rPr>
        <w:t xml:space="preserve">: </w:t>
      </w:r>
      <w:r w:rsidR="00A03EFB" w:rsidRPr="00F70527">
        <w:rPr>
          <w:sz w:val="20"/>
          <w:szCs w:val="18"/>
          <w:rtl/>
        </w:rPr>
        <w:tab/>
      </w:r>
      <w:r w:rsidR="00AC460D">
        <w:rPr>
          <w:rFonts w:ascii="Calibri" w:hAnsi="Calibri" w:hint="cs"/>
          <w:sz w:val="20"/>
          <w:szCs w:val="18"/>
          <w:rtl/>
        </w:rPr>
        <w:t>23</w:t>
      </w:r>
      <w:r w:rsidR="00A03EFB" w:rsidRPr="00F70527">
        <w:rPr>
          <w:rFonts w:ascii="Calibri" w:hAnsi="Calibri"/>
          <w:sz w:val="20"/>
          <w:szCs w:val="18"/>
          <w:rtl/>
        </w:rPr>
        <w:br/>
      </w:r>
      <w:r w:rsidR="00A03EFB" w:rsidRPr="00F70527">
        <w:rPr>
          <w:rFonts w:hint="cs"/>
          <w:sz w:val="20"/>
          <w:szCs w:val="18"/>
          <w:rtl/>
        </w:rPr>
        <w:t xml:space="preserve">תזוזת תפר מקובלת: </w:t>
      </w:r>
      <w:r w:rsidR="00A03EFB" w:rsidRPr="00F70527">
        <w:rPr>
          <w:sz w:val="20"/>
          <w:szCs w:val="18"/>
          <w:rtl/>
        </w:rPr>
        <w:tab/>
      </w:r>
      <w:r w:rsidR="00A03EFB" w:rsidRPr="00F70527">
        <w:rPr>
          <w:rFonts w:hint="cs"/>
          <w:sz w:val="20"/>
          <w:szCs w:val="18"/>
          <w:rtl/>
        </w:rPr>
        <w:t>25%</w:t>
      </w:r>
      <w:r w:rsidR="00A03EFB" w:rsidRPr="00F70527">
        <w:rPr>
          <w:sz w:val="20"/>
          <w:szCs w:val="18"/>
          <w:rtl/>
        </w:rPr>
        <w:br/>
      </w:r>
      <w:r w:rsidR="00A03EFB" w:rsidRPr="00F70527">
        <w:rPr>
          <w:rFonts w:hint="cs"/>
          <w:sz w:val="20"/>
          <w:szCs w:val="18"/>
          <w:rtl/>
        </w:rPr>
        <w:t>התארכות בשבר</w:t>
      </w:r>
      <w:r w:rsidR="00A03EFB" w:rsidRPr="00F70527">
        <w:rPr>
          <w:rFonts w:hint="cs"/>
          <w:sz w:val="20"/>
          <w:szCs w:val="18"/>
        </w:rPr>
        <w:t xml:space="preserve"> </w:t>
      </w:r>
      <w:r w:rsidR="00A03EFB" w:rsidRPr="00F70527">
        <w:rPr>
          <w:rFonts w:hint="cs"/>
          <w:sz w:val="20"/>
          <w:szCs w:val="18"/>
          <w:rtl/>
        </w:rPr>
        <w:t xml:space="preserve">(%) </w:t>
      </w:r>
      <w:r w:rsidR="00A03EFB" w:rsidRPr="00F70527">
        <w:rPr>
          <w:sz w:val="20"/>
          <w:szCs w:val="18"/>
        </w:rPr>
        <w:t>DIN 53504</w:t>
      </w:r>
      <w:r w:rsidR="00A03EFB" w:rsidRPr="00F70527">
        <w:rPr>
          <w:rFonts w:hint="cs"/>
          <w:sz w:val="20"/>
          <w:szCs w:val="18"/>
          <w:rtl/>
        </w:rPr>
        <w:t xml:space="preserve"> </w:t>
      </w:r>
      <w:r w:rsidR="00A03EFB" w:rsidRPr="00F70527">
        <w:rPr>
          <w:sz w:val="20"/>
          <w:szCs w:val="18"/>
          <w:rtl/>
        </w:rPr>
        <w:tab/>
      </w:r>
      <w:r w:rsidR="00A03EFB" w:rsidRPr="00F70527">
        <w:rPr>
          <w:rFonts w:hint="cs"/>
          <w:sz w:val="20"/>
          <w:szCs w:val="18"/>
          <w:rtl/>
        </w:rPr>
        <w:t>550%</w:t>
      </w:r>
    </w:p>
    <w:p w:rsidR="00A03EFB" w:rsidRPr="00F70527" w:rsidRDefault="00A03EFB" w:rsidP="00A75D50">
      <w:pPr>
        <w:spacing w:line="360" w:lineRule="auto"/>
        <w:rPr>
          <w:sz w:val="20"/>
          <w:szCs w:val="18"/>
          <w:rtl/>
        </w:rPr>
      </w:pPr>
    </w:p>
    <w:p w:rsidR="00266F48" w:rsidRPr="00F70527" w:rsidRDefault="00266F48" w:rsidP="00A75D50">
      <w:pPr>
        <w:spacing w:line="360" w:lineRule="auto"/>
        <w:rPr>
          <w:sz w:val="20"/>
          <w:szCs w:val="18"/>
        </w:rPr>
      </w:pPr>
    </w:p>
    <w:p w:rsidR="00266F48" w:rsidRPr="00F70527" w:rsidRDefault="00266F48" w:rsidP="00A75D50">
      <w:pPr>
        <w:spacing w:line="360" w:lineRule="auto"/>
        <w:rPr>
          <w:sz w:val="20"/>
          <w:szCs w:val="18"/>
        </w:rPr>
      </w:pPr>
    </w:p>
    <w:p w:rsidR="00266F48" w:rsidRDefault="00266F48" w:rsidP="00A75D50">
      <w:pPr>
        <w:spacing w:line="360" w:lineRule="auto"/>
        <w:rPr>
          <w:sz w:val="20"/>
          <w:szCs w:val="18"/>
          <w:rtl/>
        </w:rPr>
      </w:pPr>
      <w:bookmarkStart w:id="0" w:name="_GoBack"/>
      <w:bookmarkEnd w:id="0"/>
    </w:p>
    <w:p w:rsidR="008F0A38" w:rsidRDefault="008F0A38" w:rsidP="00A75D50">
      <w:pPr>
        <w:spacing w:line="360" w:lineRule="auto"/>
        <w:rPr>
          <w:sz w:val="20"/>
          <w:szCs w:val="18"/>
          <w:rtl/>
        </w:rPr>
      </w:pPr>
    </w:p>
    <w:p w:rsidR="008F0A38" w:rsidRDefault="008F0A38" w:rsidP="00A75D50">
      <w:pPr>
        <w:spacing w:line="360" w:lineRule="auto"/>
        <w:rPr>
          <w:sz w:val="20"/>
          <w:szCs w:val="18"/>
          <w:rtl/>
        </w:rPr>
      </w:pPr>
    </w:p>
    <w:p w:rsidR="008F0A38" w:rsidRPr="00F70527" w:rsidRDefault="008F0A38" w:rsidP="00A75D50">
      <w:pPr>
        <w:spacing w:line="360" w:lineRule="auto"/>
        <w:rPr>
          <w:sz w:val="20"/>
          <w:szCs w:val="18"/>
        </w:rPr>
      </w:pPr>
    </w:p>
    <w:p w:rsidR="00BC6AD3" w:rsidRPr="00F70527" w:rsidRDefault="00BC6AD3" w:rsidP="00A75D50">
      <w:pPr>
        <w:spacing w:line="360" w:lineRule="auto"/>
        <w:rPr>
          <w:sz w:val="20"/>
          <w:szCs w:val="18"/>
          <w:rtl/>
        </w:rPr>
      </w:pPr>
    </w:p>
    <w:p w:rsidR="002617A4" w:rsidRPr="00F70527" w:rsidRDefault="002617A4" w:rsidP="007E461C">
      <w:pPr>
        <w:shd w:val="clear" w:color="auto" w:fill="BFBFBF" w:themeFill="background1" w:themeFillShade="BF"/>
        <w:autoSpaceDE w:val="0"/>
        <w:autoSpaceDN w:val="0"/>
        <w:adjustRightInd w:val="0"/>
        <w:rPr>
          <w:bCs/>
          <w:color w:val="FFFFFF" w:themeColor="background1"/>
          <w:szCs w:val="20"/>
        </w:rPr>
      </w:pPr>
      <w:r w:rsidRPr="00F70527">
        <w:rPr>
          <w:bCs/>
          <w:color w:val="FFFFFF" w:themeColor="background1"/>
          <w:szCs w:val="20"/>
          <w:rtl/>
        </w:rPr>
        <w:lastRenderedPageBreak/>
        <w:t>הוראות השימוש</w:t>
      </w:r>
    </w:p>
    <w:p w:rsidR="00A03EFB" w:rsidRPr="00F70527" w:rsidRDefault="00A03EFB" w:rsidP="00542A7F">
      <w:pPr>
        <w:autoSpaceDE w:val="0"/>
        <w:autoSpaceDN w:val="0"/>
        <w:adjustRightInd w:val="0"/>
        <w:spacing w:after="0" w:line="360" w:lineRule="auto"/>
        <w:outlineLvl w:val="0"/>
        <w:rPr>
          <w:sz w:val="20"/>
          <w:szCs w:val="18"/>
        </w:rPr>
      </w:pPr>
      <w:r w:rsidRPr="00F70527">
        <w:rPr>
          <w:rFonts w:hint="cs"/>
          <w:b/>
          <w:bCs/>
          <w:sz w:val="20"/>
          <w:szCs w:val="18"/>
          <w:rtl/>
        </w:rPr>
        <w:t>1. מצע</w:t>
      </w:r>
    </w:p>
    <w:p w:rsidR="00A03EFB" w:rsidRPr="00F70527" w:rsidRDefault="00A03EFB" w:rsidP="00542A7F">
      <w:pPr>
        <w:spacing w:after="0" w:line="360" w:lineRule="auto"/>
        <w:rPr>
          <w:sz w:val="20"/>
          <w:szCs w:val="18"/>
          <w:rtl/>
        </w:rPr>
      </w:pPr>
      <w:r w:rsidRPr="00F70527">
        <w:rPr>
          <w:rFonts w:hint="cs"/>
          <w:sz w:val="20"/>
          <w:szCs w:val="18"/>
          <w:rtl/>
        </w:rPr>
        <w:t>על המצע להיות נקי מאבק, חלקיקים, גריז, וכו'. רצוי לנקות את התפר באמצעות מברשת צבע או מברשת ברזל ואז לנקות עם אויר דחוס.</w:t>
      </w:r>
    </w:p>
    <w:p w:rsidR="00A03EFB" w:rsidRPr="00F70527" w:rsidRDefault="00A03EFB" w:rsidP="00542A7F">
      <w:pPr>
        <w:spacing w:line="360" w:lineRule="auto"/>
        <w:rPr>
          <w:b/>
          <w:bCs/>
          <w:sz w:val="20"/>
          <w:szCs w:val="18"/>
          <w:rtl/>
        </w:rPr>
      </w:pPr>
      <w:r w:rsidRPr="00F70527">
        <w:rPr>
          <w:rFonts w:hint="cs"/>
          <w:sz w:val="20"/>
          <w:szCs w:val="18"/>
          <w:rtl/>
        </w:rPr>
        <w:t xml:space="preserve">יש להניח נייר-דבק לאורך קצוות התפר כדי </w:t>
      </w:r>
      <w:r w:rsidR="00932684">
        <w:rPr>
          <w:rFonts w:hint="cs"/>
          <w:sz w:val="20"/>
          <w:szCs w:val="18"/>
          <w:rtl/>
        </w:rPr>
        <w:t xml:space="preserve">למנוע </w:t>
      </w:r>
      <w:r w:rsidRPr="00F70527">
        <w:rPr>
          <w:rFonts w:hint="cs"/>
          <w:sz w:val="20"/>
          <w:szCs w:val="18"/>
          <w:rtl/>
        </w:rPr>
        <w:t xml:space="preserve">לכלוך לא רצוי של הקצוות, ולהסיר את נייר-הדבק מיד לאחר אטימת התפר (לפני שנוצר קרום). </w:t>
      </w:r>
    </w:p>
    <w:p w:rsidR="00A03EFB" w:rsidRPr="00F70527" w:rsidRDefault="00A03EFB" w:rsidP="00542A7F">
      <w:pPr>
        <w:autoSpaceDE w:val="0"/>
        <w:autoSpaceDN w:val="0"/>
        <w:adjustRightInd w:val="0"/>
        <w:spacing w:after="0" w:line="360" w:lineRule="auto"/>
        <w:outlineLvl w:val="0"/>
        <w:rPr>
          <w:bCs/>
          <w:sz w:val="20"/>
          <w:szCs w:val="18"/>
          <w:rtl/>
        </w:rPr>
      </w:pPr>
      <w:r w:rsidRPr="00F70527">
        <w:rPr>
          <w:rFonts w:hint="cs"/>
          <w:bCs/>
          <w:sz w:val="20"/>
          <w:szCs w:val="18"/>
          <w:rtl/>
        </w:rPr>
        <w:t>2. יישום</w:t>
      </w:r>
    </w:p>
    <w:p w:rsidR="00A03EFB" w:rsidRPr="00F70527" w:rsidRDefault="00A03EFB" w:rsidP="00542A7F">
      <w:pPr>
        <w:autoSpaceDE w:val="0"/>
        <w:autoSpaceDN w:val="0"/>
        <w:adjustRightInd w:val="0"/>
        <w:spacing w:after="0" w:line="360" w:lineRule="auto"/>
        <w:outlineLvl w:val="0"/>
        <w:rPr>
          <w:b/>
          <w:sz w:val="20"/>
          <w:szCs w:val="18"/>
          <w:rtl/>
        </w:rPr>
      </w:pPr>
      <w:r w:rsidRPr="00F70527">
        <w:rPr>
          <w:rFonts w:hint="cs"/>
          <w:b/>
          <w:sz w:val="20"/>
          <w:szCs w:val="18"/>
          <w:rtl/>
        </w:rPr>
        <w:t>יש להכניס שפופרת לאקדח המיוחד ולחתוך את קצה הזרבובית באלכסון, כך שהיא לא תתאים לתוך התפר אלא רק תיגע ותחליק לאורך הקצוות.</w:t>
      </w:r>
    </w:p>
    <w:p w:rsidR="00A03EFB" w:rsidRPr="00F70527" w:rsidRDefault="00A03EFB" w:rsidP="00B10497">
      <w:pPr>
        <w:autoSpaceDE w:val="0"/>
        <w:autoSpaceDN w:val="0"/>
        <w:adjustRightInd w:val="0"/>
        <w:spacing w:after="0" w:line="360" w:lineRule="auto"/>
        <w:outlineLvl w:val="0"/>
        <w:rPr>
          <w:b/>
          <w:sz w:val="20"/>
          <w:szCs w:val="18"/>
          <w:rtl/>
        </w:rPr>
      </w:pPr>
      <w:r w:rsidRPr="00F70527">
        <w:rPr>
          <w:rFonts w:hint="cs"/>
          <w:b/>
          <w:sz w:val="20"/>
          <w:szCs w:val="18"/>
          <w:rtl/>
        </w:rPr>
        <w:t xml:space="preserve">יש ליישם סיליקון ע"י דחיקת השפופרת לאורך ציר התפר בזווית של </w:t>
      </w:r>
      <w:r w:rsidR="00B10497" w:rsidRPr="00F70527">
        <w:rPr>
          <w:rFonts w:ascii="Calibri" w:hAnsi="Calibri"/>
          <w:b/>
          <w:sz w:val="20"/>
          <w:szCs w:val="18"/>
          <w:rtl/>
        </w:rPr>
        <w:t>°</w:t>
      </w:r>
      <w:r w:rsidRPr="00F70527">
        <w:rPr>
          <w:rFonts w:hint="cs"/>
          <w:b/>
          <w:sz w:val="20"/>
          <w:szCs w:val="18"/>
          <w:rtl/>
        </w:rPr>
        <w:t>45.</w:t>
      </w:r>
    </w:p>
    <w:p w:rsidR="00A03EFB" w:rsidRPr="00F70527" w:rsidRDefault="00A03EFB" w:rsidP="00542A7F">
      <w:pPr>
        <w:autoSpaceDE w:val="0"/>
        <w:autoSpaceDN w:val="0"/>
        <w:adjustRightInd w:val="0"/>
        <w:spacing w:line="360" w:lineRule="auto"/>
        <w:outlineLvl w:val="0"/>
        <w:rPr>
          <w:b/>
          <w:sz w:val="20"/>
          <w:szCs w:val="18"/>
          <w:rtl/>
        </w:rPr>
      </w:pPr>
      <w:r w:rsidRPr="00F70527">
        <w:rPr>
          <w:rFonts w:hint="cs"/>
          <w:b/>
          <w:sz w:val="20"/>
          <w:szCs w:val="18"/>
          <w:rtl/>
        </w:rPr>
        <w:t>יש להחליק את הסיליקון עם אצבע או עם שפכטל, כשהוא עדיין טרי.</w:t>
      </w:r>
    </w:p>
    <w:p w:rsidR="00A03EFB" w:rsidRPr="00F70527" w:rsidRDefault="00A03EFB" w:rsidP="00542A7F">
      <w:pPr>
        <w:autoSpaceDE w:val="0"/>
        <w:autoSpaceDN w:val="0"/>
        <w:adjustRightInd w:val="0"/>
        <w:spacing w:after="0" w:line="360" w:lineRule="auto"/>
        <w:outlineLvl w:val="0"/>
        <w:rPr>
          <w:b/>
          <w:sz w:val="20"/>
          <w:szCs w:val="18"/>
          <w:rtl/>
        </w:rPr>
      </w:pPr>
      <w:r w:rsidRPr="00F70527">
        <w:rPr>
          <w:rFonts w:hint="cs"/>
          <w:b/>
          <w:sz w:val="20"/>
          <w:szCs w:val="18"/>
          <w:rtl/>
        </w:rPr>
        <w:t>ניקוי כלים:</w:t>
      </w:r>
    </w:p>
    <w:p w:rsidR="00650A76" w:rsidRPr="00542A7F" w:rsidRDefault="00C03B8B" w:rsidP="00542A7F">
      <w:pPr>
        <w:autoSpaceDE w:val="0"/>
        <w:autoSpaceDN w:val="0"/>
        <w:adjustRightInd w:val="0"/>
        <w:spacing w:line="360" w:lineRule="auto"/>
        <w:outlineLvl w:val="0"/>
        <w:rPr>
          <w:b/>
          <w:sz w:val="20"/>
          <w:szCs w:val="18"/>
          <w:rtl/>
        </w:rPr>
      </w:pPr>
      <w:r>
        <w:rPr>
          <w:rFonts w:hint="cs"/>
          <w:b/>
          <w:sz w:val="20"/>
          <w:szCs w:val="18"/>
          <w:rtl/>
        </w:rPr>
        <w:t>יש</w:t>
      </w:r>
      <w:r w:rsidR="00A03EFB" w:rsidRPr="00F70527">
        <w:rPr>
          <w:rFonts w:hint="cs"/>
          <w:b/>
          <w:sz w:val="20"/>
          <w:szCs w:val="18"/>
          <w:rtl/>
        </w:rPr>
        <w:t xml:space="preserve"> לנקות</w:t>
      </w:r>
      <w:r>
        <w:rPr>
          <w:rFonts w:hint="cs"/>
          <w:b/>
          <w:sz w:val="20"/>
          <w:szCs w:val="18"/>
          <w:rtl/>
        </w:rPr>
        <w:t xml:space="preserve"> את</w:t>
      </w:r>
      <w:r w:rsidR="00A03EFB" w:rsidRPr="00F70527">
        <w:rPr>
          <w:rFonts w:hint="cs"/>
          <w:b/>
          <w:sz w:val="20"/>
          <w:szCs w:val="18"/>
          <w:rtl/>
        </w:rPr>
        <w:t xml:space="preserve"> </w:t>
      </w:r>
      <w:r>
        <w:rPr>
          <w:rFonts w:hint="cs"/>
          <w:b/>
          <w:sz w:val="20"/>
          <w:szCs w:val="18"/>
          <w:rtl/>
        </w:rPr>
        <w:t>ה</w:t>
      </w:r>
      <w:r w:rsidR="00A03EFB" w:rsidRPr="00F70527">
        <w:rPr>
          <w:rFonts w:hint="cs"/>
          <w:b/>
          <w:sz w:val="20"/>
          <w:szCs w:val="18"/>
          <w:rtl/>
        </w:rPr>
        <w:t>כלים ביסודיות עם מים כל עוד החומר טרי. אם החומר התקשה, יש לנקות את הכלים באופן מכני.</w:t>
      </w:r>
    </w:p>
    <w:p w:rsidR="002617A4" w:rsidRPr="00F70527" w:rsidRDefault="002617A4" w:rsidP="007E461C">
      <w:pPr>
        <w:shd w:val="clear" w:color="auto" w:fill="BFBFBF" w:themeFill="background1" w:themeFillShade="BF"/>
        <w:autoSpaceDE w:val="0"/>
        <w:autoSpaceDN w:val="0"/>
        <w:adjustRightInd w:val="0"/>
        <w:rPr>
          <w:bCs/>
          <w:color w:val="FFFFFF" w:themeColor="background1"/>
          <w:szCs w:val="20"/>
        </w:rPr>
      </w:pPr>
      <w:r w:rsidRPr="00F70527">
        <w:rPr>
          <w:bCs/>
          <w:color w:val="FFFFFF" w:themeColor="background1"/>
          <w:szCs w:val="20"/>
          <w:rtl/>
        </w:rPr>
        <w:t>צריכה</w:t>
      </w:r>
    </w:p>
    <w:p w:rsidR="00A03EFB" w:rsidRPr="00F70527" w:rsidRDefault="00A03EFB" w:rsidP="00542A7F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line="360" w:lineRule="auto"/>
        <w:outlineLvl w:val="0"/>
        <w:rPr>
          <w:bCs/>
          <w:sz w:val="20"/>
          <w:szCs w:val="18"/>
        </w:rPr>
      </w:pPr>
      <w:r w:rsidRPr="00F70527">
        <w:rPr>
          <w:rFonts w:hint="cs"/>
          <w:b/>
          <w:sz w:val="20"/>
          <w:szCs w:val="18"/>
          <w:rtl/>
        </w:rPr>
        <w:t xml:space="preserve">תפר 10 מ"מ </w:t>
      </w:r>
      <w:r w:rsidRPr="00F70527">
        <w:rPr>
          <w:rFonts w:ascii="Calibri" w:hAnsi="Calibri"/>
          <w:b/>
          <w:sz w:val="20"/>
          <w:szCs w:val="18"/>
          <w:rtl/>
        </w:rPr>
        <w:t>×</w:t>
      </w:r>
      <w:r w:rsidRPr="00F70527">
        <w:rPr>
          <w:rFonts w:hint="cs"/>
          <w:b/>
          <w:sz w:val="20"/>
          <w:szCs w:val="18"/>
          <w:rtl/>
        </w:rPr>
        <w:t xml:space="preserve"> 10 מ"מ:</w:t>
      </w:r>
      <w:r w:rsidRPr="00F70527">
        <w:rPr>
          <w:b/>
          <w:sz w:val="20"/>
          <w:szCs w:val="18"/>
          <w:rtl/>
        </w:rPr>
        <w:br/>
      </w:r>
      <w:r w:rsidRPr="00F70527">
        <w:rPr>
          <w:rFonts w:hint="cs"/>
          <w:b/>
          <w:sz w:val="20"/>
          <w:szCs w:val="18"/>
          <w:rtl/>
        </w:rPr>
        <w:t>1 שפופרת / 3 מ' של אורך תפר.</w:t>
      </w:r>
    </w:p>
    <w:p w:rsidR="00A03EFB" w:rsidRPr="00F70527" w:rsidRDefault="00A03EFB" w:rsidP="00542A7F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line="360" w:lineRule="auto"/>
        <w:outlineLvl w:val="0"/>
        <w:rPr>
          <w:bCs/>
          <w:sz w:val="20"/>
          <w:szCs w:val="18"/>
          <w:rtl/>
        </w:rPr>
      </w:pPr>
      <w:r w:rsidRPr="00F70527">
        <w:rPr>
          <w:rFonts w:hint="cs"/>
          <w:b/>
          <w:sz w:val="20"/>
          <w:szCs w:val="18"/>
          <w:rtl/>
        </w:rPr>
        <w:t xml:space="preserve">תפר 5 מ"מ </w:t>
      </w:r>
      <w:r w:rsidRPr="00F70527">
        <w:rPr>
          <w:rFonts w:ascii="Calibri" w:hAnsi="Calibri"/>
          <w:b/>
          <w:sz w:val="20"/>
          <w:szCs w:val="18"/>
          <w:rtl/>
        </w:rPr>
        <w:t>×</w:t>
      </w:r>
      <w:r w:rsidRPr="00F70527">
        <w:rPr>
          <w:rFonts w:hint="cs"/>
          <w:b/>
          <w:sz w:val="20"/>
          <w:szCs w:val="18"/>
          <w:rtl/>
        </w:rPr>
        <w:t xml:space="preserve"> 5 מ"מ:</w:t>
      </w:r>
      <w:r w:rsidRPr="00F70527">
        <w:rPr>
          <w:b/>
          <w:sz w:val="20"/>
          <w:szCs w:val="18"/>
          <w:rtl/>
        </w:rPr>
        <w:br/>
      </w:r>
      <w:r w:rsidRPr="00F70527">
        <w:rPr>
          <w:rFonts w:hint="cs"/>
          <w:b/>
          <w:sz w:val="20"/>
          <w:szCs w:val="18"/>
          <w:rtl/>
        </w:rPr>
        <w:t>1 שפופרת / 12 מ' של אורך תפר.</w:t>
      </w:r>
    </w:p>
    <w:p w:rsidR="002617A4" w:rsidRPr="00F70527" w:rsidRDefault="002617A4" w:rsidP="007E461C">
      <w:pPr>
        <w:shd w:val="clear" w:color="auto" w:fill="BFBFBF" w:themeFill="background1" w:themeFillShade="BF"/>
        <w:autoSpaceDE w:val="0"/>
        <w:autoSpaceDN w:val="0"/>
        <w:adjustRightInd w:val="0"/>
        <w:rPr>
          <w:bCs/>
          <w:color w:val="FFFFFF" w:themeColor="background1"/>
          <w:szCs w:val="20"/>
          <w:rtl/>
        </w:rPr>
      </w:pPr>
      <w:r w:rsidRPr="00F70527">
        <w:rPr>
          <w:bCs/>
          <w:color w:val="FFFFFF" w:themeColor="background1"/>
          <w:szCs w:val="20"/>
          <w:rtl/>
        </w:rPr>
        <w:t>אריזה</w:t>
      </w:r>
    </w:p>
    <w:p w:rsidR="00266F48" w:rsidRPr="00F70527" w:rsidRDefault="00266F48" w:rsidP="00266F48">
      <w:r w:rsidRPr="00F70527">
        <w:rPr>
          <w:rFonts w:hint="cs"/>
          <w:sz w:val="20"/>
          <w:szCs w:val="18"/>
          <w:rtl/>
        </w:rPr>
        <w:t>שפופרת של 280 מ"ל.</w:t>
      </w:r>
    </w:p>
    <w:p w:rsidR="002617A4" w:rsidRPr="00F70527" w:rsidRDefault="002617A4" w:rsidP="007E461C">
      <w:pPr>
        <w:shd w:val="clear" w:color="auto" w:fill="BFBFBF" w:themeFill="background1" w:themeFillShade="BF"/>
        <w:autoSpaceDE w:val="0"/>
        <w:autoSpaceDN w:val="0"/>
        <w:adjustRightInd w:val="0"/>
        <w:rPr>
          <w:bCs/>
          <w:color w:val="FFFFFF" w:themeColor="background1"/>
          <w:szCs w:val="20"/>
        </w:rPr>
      </w:pPr>
      <w:r w:rsidRPr="00F70527">
        <w:rPr>
          <w:bCs/>
          <w:color w:val="FFFFFF" w:themeColor="background1"/>
          <w:szCs w:val="20"/>
          <w:rtl/>
        </w:rPr>
        <w:t>איחסון</w:t>
      </w:r>
    </w:p>
    <w:p w:rsidR="00266F48" w:rsidRPr="00F70527" w:rsidRDefault="00266F48" w:rsidP="00542A7F">
      <w:pPr>
        <w:autoSpaceDE w:val="0"/>
        <w:autoSpaceDN w:val="0"/>
        <w:adjustRightInd w:val="0"/>
        <w:spacing w:line="360" w:lineRule="auto"/>
        <w:outlineLvl w:val="0"/>
        <w:rPr>
          <w:sz w:val="18"/>
          <w:szCs w:val="18"/>
          <w:rtl/>
        </w:rPr>
      </w:pPr>
      <w:r w:rsidRPr="00F70527">
        <w:rPr>
          <w:sz w:val="18"/>
          <w:szCs w:val="18"/>
          <w:rtl/>
        </w:rPr>
        <w:t>12 חודשים</w:t>
      </w:r>
      <w:r w:rsidRPr="00F70527">
        <w:rPr>
          <w:rFonts w:hint="cs"/>
          <w:sz w:val="18"/>
          <w:szCs w:val="18"/>
          <w:rtl/>
        </w:rPr>
        <w:t xml:space="preserve"> מתאריך הייצו</w:t>
      </w:r>
      <w:r w:rsidR="00C03B8B">
        <w:rPr>
          <w:rFonts w:hint="cs"/>
          <w:sz w:val="18"/>
          <w:szCs w:val="18"/>
          <w:rtl/>
        </w:rPr>
        <w:t>ר אם מאוחסן בתנאים יבשים ומוגן מתנאי קרה</w:t>
      </w:r>
      <w:r w:rsidRPr="00F70527">
        <w:rPr>
          <w:rFonts w:hint="cs"/>
          <w:sz w:val="18"/>
          <w:szCs w:val="18"/>
          <w:rtl/>
        </w:rPr>
        <w:t>.</w:t>
      </w:r>
    </w:p>
    <w:p w:rsidR="007E461C" w:rsidRPr="000F71BE" w:rsidRDefault="007E461C" w:rsidP="000F71BE">
      <w:pPr>
        <w:bidi w:val="0"/>
        <w:rPr>
          <w:sz w:val="18"/>
          <w:szCs w:val="18"/>
          <w:rtl/>
        </w:rPr>
      </w:pPr>
    </w:p>
    <w:p w:rsidR="00E06C5E" w:rsidRDefault="00E06C5E" w:rsidP="002617A4">
      <w:pPr>
        <w:rPr>
          <w:rtl/>
          <w:lang w:val="en-CA"/>
        </w:rPr>
      </w:pPr>
    </w:p>
    <w:p w:rsidR="00EE7FCB" w:rsidRDefault="000F71BE" w:rsidP="00E06C5E">
      <w:pPr>
        <w:spacing w:after="0"/>
        <w:rPr>
          <w:rFonts w:asciiTheme="minorBidi" w:hAnsiTheme="minorBidi"/>
          <w:b/>
          <w:bCs/>
          <w:sz w:val="20"/>
          <w:szCs w:val="20"/>
          <w:rtl/>
        </w:rPr>
      </w:pPr>
      <w:r>
        <w:rPr>
          <w:noProof/>
          <w:color w:val="323E4F" w:themeColor="text2" w:themeShade="BF"/>
          <w:sz w:val="21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C16AE" wp14:editId="754EB6D2">
                <wp:simplePos x="0" y="0"/>
                <wp:positionH relativeFrom="margin">
                  <wp:posOffset>-415290</wp:posOffset>
                </wp:positionH>
                <wp:positionV relativeFrom="paragraph">
                  <wp:posOffset>236220</wp:posOffset>
                </wp:positionV>
                <wp:extent cx="6113145" cy="74422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71BE" w:rsidRPr="000975DC" w:rsidRDefault="000F71BE" w:rsidP="000F71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ידע הטכני וההוראות המפורטות בדף המידע מבוססות על ידע טכני וניסיון של מחלקת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המחקר והפיתוח של </w:t>
                            </w:r>
                            <w:r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חברת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ISOMAT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ועל סמך תוצאות של יישומים ארוכי טווח בפועל של המוצרים.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ה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המלצות והעצות ה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תייחסות לשימוש במוצר ניתנות ללא אחריות, מכיוון שתנאי האתר בזמן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היישום הן מעבר לשליטת החברה שלנו.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בשל כך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,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המשתמש הוא האחראי לוודא כי המוצר שנבחר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מתאים לשימוש ה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נדרש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גרסה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זו של דף המידע הטכני מבטלת באופן אוטומטי כל 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גרסה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קודמת</w:t>
                            </w:r>
                            <w:r w:rsidRPr="000975D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975DC">
                              <w:rPr>
                                <w:sz w:val="18"/>
                                <w:szCs w:val="18"/>
                                <w:rtl/>
                              </w:rPr>
                              <w:t>הנוגעת לאותו המוצר.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8C16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7pt;margin-top:18.6pt;width:481.35pt;height:58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meQgIAAHkEAAAOAAAAZHJzL2Uyb0RvYy54bWysVN9v2jAQfp+0/8Hy+whJQ9tFhIpRMU1C&#10;bSWY+mwcm0RyfJ5tSNhfv7MDlHV7mvbinO/O9+P77jJ96FtFDsK6BnRJ09GYEqE5VI3elfT7Zvnp&#10;nhLnma6YAi1KehSOPsw+fph2phAZ1KAqYQkG0a7oTElr702RJI7XomVuBEZoNEqwLfN4tbuksqzD&#10;6K1KsvH4NunAVsYCF86h9nEw0lmML6Xg/llKJzxRJcXafDxtPLfhTGZTVuwsM3XDT2Wwf6iiZY3G&#10;pJdQj8wzsrfNH6HahltwIP2IQ5uAlA0XsQfsJh2/62ZdMyNiLwiOMxeY3P8Ly58OL5Y0VUkzSjRr&#10;kaKN6D35Aj3JAjqdcQU6rQ26+R7VyPJZ71AZmu6lbcMX2yFoR5yPF2xDMI7K2zS9SfMJJRxtd3me&#10;ZRH85O21sc5/FdCSIJTUIncRUnZYOY+VoOvZJSRzoJpq2SgVL2FexEJZcmDItPKxRnzxm5fSpMNK&#10;bibjGFhDeD5EVhoThF6HnoLk+21/AmAL1RH7tzDMjzN82WCRK+b8C7M4MNgyLoF/xkMqwCRwkiip&#10;wf78mz74I49opaTDASyp+7FnVlCivmlk+HOa52Fi4yWf3CFexF5bttcWvW8XgJ2nuG6GRzH4e3UW&#10;pYX2FXdlHrKiiWmOuUvqz+LCD2uBu8bFfB6dcEYN8yu9NjyEDkgHCjb9K7PmxJNHhp/gPKqseEfX&#10;4BteapjvPcgmchkAHlA94Y7zHSk+7WJYoOt79Hr7Y8x+AQAA//8DAFBLAwQUAAYACAAAACEAyhco&#10;gOIAAAAKAQAADwAAAGRycy9kb3ducmV2LnhtbEyPy07DMBBF90j8gzVIbFDr0DRNCXEqhHhI7Gh4&#10;iJ0bD0lEPI5iNwl/z7CC5ege3Xsm3822EyMOvnWk4HIZgUCqnGmpVvBS3i+2IHzQZHTnCBV8o4dd&#10;cXqS68y4iZ5x3IdacAn5TCtoQugzKX3VoNV+6Xokzj7dYHXgc6ilGfTE5baTqyjaSKtb4oVG93jb&#10;YPW1P1oFHxf1+5OfH16nOIn7u8exTN9MqdT52XxzDSLgHP5g+NVndSjY6eCOZLzoFCw2yZpRBXG6&#10;AsHA9iqNQRyYTNZrkEUu/79Q/AAAAP//AwBQSwECLQAUAAYACAAAACEAtoM4kv4AAADhAQAAEwAA&#10;AAAAAAAAAAAAAAAAAAAAW0NvbnRlbnRfVHlwZXNdLnhtbFBLAQItABQABgAIAAAAIQA4/SH/1gAA&#10;AJQBAAALAAAAAAAAAAAAAAAAAC8BAABfcmVscy8ucmVsc1BLAQItABQABgAIAAAAIQAKo8meQgIA&#10;AHkEAAAOAAAAAAAAAAAAAAAAAC4CAABkcnMvZTJvRG9jLnhtbFBLAQItABQABgAIAAAAIQDKFyiA&#10;4gAAAAoBAAAPAAAAAAAAAAAAAAAAAJwEAABkcnMvZG93bnJldi54bWxQSwUGAAAAAAQABADzAAAA&#10;qwUAAAAA&#10;" fillcolor="white [3201]" stroked="f" strokeweight=".5pt">
                <v:textbox>
                  <w:txbxContent>
                    <w:p w:rsidR="000F71BE" w:rsidRPr="000975DC" w:rsidRDefault="000F71BE" w:rsidP="000F71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75DC">
                        <w:rPr>
                          <w:sz w:val="18"/>
                          <w:szCs w:val="18"/>
                          <w:rtl/>
                        </w:rPr>
                        <w:t>ה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>מ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>ידע הטכני וההוראות המפורטות בדף המידע מבוססות על ידע טכני וניסיון של מחלקת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 xml:space="preserve">המחקר והפיתוח של </w:t>
                      </w:r>
                      <w:r>
                        <w:rPr>
                          <w:sz w:val="18"/>
                          <w:szCs w:val="18"/>
                          <w:rtl/>
                        </w:rPr>
                        <w:t xml:space="preserve">חברת </w:t>
                      </w:r>
                      <w:r>
                        <w:rPr>
                          <w:sz w:val="18"/>
                          <w:szCs w:val="18"/>
                        </w:rPr>
                        <w:t>ISOMAT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>ועל סמך תוצאות של יישומים ארוכי טווח בפועל של המוצרים.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ה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>המלצות והעצות ה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>מ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>תייחסות לשימוש במוצר ניתנות ללא אחריות, מכיוון שתנאי האתר בזמן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>היישום הן מעבר לשליטת החברה שלנו.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>בשל כך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>,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 xml:space="preserve"> המשתמש הוא האחראי לוודא כי המוצר שנבחר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>מתאים לשימוש ה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>נדרש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>.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גרסה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 xml:space="preserve"> זו של דף המידע הטכני מבטלת באופן אוטומטי כל 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>גרסה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 xml:space="preserve"> קודמת</w:t>
                      </w:r>
                      <w:r w:rsidRPr="000975DC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975DC">
                        <w:rPr>
                          <w:sz w:val="18"/>
                          <w:szCs w:val="18"/>
                          <w:rtl/>
                        </w:rPr>
                        <w:t>הנוגעת לאותו המוצר.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7FCB" w:rsidRDefault="00EE7FCB" w:rsidP="00E06C5E">
      <w:pPr>
        <w:spacing w:after="0"/>
        <w:rPr>
          <w:rFonts w:asciiTheme="minorBidi" w:hAnsiTheme="minorBidi"/>
          <w:b/>
          <w:bCs/>
          <w:sz w:val="20"/>
          <w:szCs w:val="20"/>
          <w:rtl/>
        </w:rPr>
      </w:pPr>
    </w:p>
    <w:p w:rsidR="00EE7FCB" w:rsidRDefault="00EE7FCB" w:rsidP="00E06C5E">
      <w:pPr>
        <w:spacing w:after="0"/>
        <w:rPr>
          <w:rFonts w:asciiTheme="minorBidi" w:hAnsiTheme="minorBidi"/>
          <w:b/>
          <w:bCs/>
          <w:sz w:val="20"/>
          <w:szCs w:val="20"/>
          <w:rtl/>
        </w:rPr>
      </w:pPr>
    </w:p>
    <w:p w:rsidR="00AF1AEB" w:rsidRPr="00432DDC" w:rsidRDefault="00AF1AEB" w:rsidP="000033B3">
      <w:pPr>
        <w:autoSpaceDE w:val="0"/>
        <w:autoSpaceDN w:val="0"/>
        <w:adjustRightInd w:val="0"/>
        <w:rPr>
          <w:b/>
          <w:bCs/>
          <w:sz w:val="18"/>
          <w:szCs w:val="16"/>
          <w:rtl/>
        </w:rPr>
      </w:pPr>
    </w:p>
    <w:sectPr w:rsidR="00AF1AEB" w:rsidRPr="00432DDC" w:rsidSect="002617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num="2"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D0" w:rsidRDefault="004D28D0" w:rsidP="002617A4">
      <w:pPr>
        <w:spacing w:after="0" w:line="240" w:lineRule="auto"/>
      </w:pPr>
      <w:r>
        <w:separator/>
      </w:r>
    </w:p>
  </w:endnote>
  <w:endnote w:type="continuationSeparator" w:id="0">
    <w:p w:rsidR="004D28D0" w:rsidRDefault="004D28D0" w:rsidP="0026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07" w:rsidRPr="00BC6AD3" w:rsidRDefault="00BC6AD3" w:rsidP="00BC6AD3">
    <w:pPr>
      <w:pStyle w:val="Footer"/>
      <w:tabs>
        <w:tab w:val="clear" w:pos="8306"/>
      </w:tabs>
    </w:pPr>
    <w:r>
      <w:rPr>
        <w:noProof/>
        <w:color w:val="323E4F" w:themeColor="text2" w:themeShade="BF"/>
        <w:sz w:val="21"/>
        <w:szCs w:val="18"/>
        <w:rtl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39CFD75" wp14:editId="78B43769">
              <wp:simplePos x="0" y="0"/>
              <wp:positionH relativeFrom="margin">
                <wp:align>center</wp:align>
              </wp:positionH>
              <wp:positionV relativeFrom="paragraph">
                <wp:posOffset>-1047750</wp:posOffset>
              </wp:positionV>
              <wp:extent cx="6113721" cy="744279"/>
              <wp:effectExtent l="0" t="0" r="1905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3721" cy="7442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C6AD3" w:rsidRPr="000975DC" w:rsidRDefault="00BC6AD3" w:rsidP="00BC6AD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975DC">
                            <w:rPr>
                              <w:sz w:val="18"/>
                              <w:szCs w:val="18"/>
                              <w:rtl/>
                            </w:rPr>
                            <w:t>ה</w:t>
                          </w:r>
                          <w:r w:rsidRPr="000975DC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מ</w:t>
                          </w:r>
                          <w:r w:rsidRPr="000975DC">
                            <w:rPr>
                              <w:sz w:val="18"/>
                              <w:szCs w:val="18"/>
                              <w:rtl/>
                            </w:rPr>
                            <w:t>ידע הטכני וההוראות המפורטות בדף המידע מבוססות על ידע טכני וניסיון של מחלקת</w:t>
                          </w:r>
                          <w:r w:rsidRPr="000975DC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975DC">
                            <w:rPr>
                              <w:sz w:val="18"/>
                              <w:szCs w:val="18"/>
                              <w:rtl/>
                            </w:rPr>
                            <w:t xml:space="preserve">המחקר והפיתוח של </w:t>
                          </w:r>
                          <w:r w:rsidR="006B3AE1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חברת </w:t>
                          </w:r>
                          <w:r w:rsidR="006B3AE1">
                            <w:rPr>
                              <w:rFonts w:hint="cs"/>
                              <w:sz w:val="18"/>
                              <w:szCs w:val="18"/>
                            </w:rPr>
                            <w:t>ISOMAT</w:t>
                          </w:r>
                          <w:r w:rsidRPr="000975DC">
                            <w:rPr>
                              <w:sz w:val="18"/>
                              <w:szCs w:val="18"/>
                              <w:rtl/>
                            </w:rPr>
                            <w:t xml:space="preserve"> ועל סמך תוצאות של יישומים ארוכי טווח בפועל של המוצרים.</w:t>
                          </w:r>
                          <w:r w:rsidRPr="000975DC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ה</w:t>
                          </w:r>
                          <w:r w:rsidRPr="000975DC">
                            <w:rPr>
                              <w:sz w:val="18"/>
                              <w:szCs w:val="18"/>
                              <w:rtl/>
                            </w:rPr>
                            <w:t>המלצות והעצות ה</w:t>
                          </w:r>
                          <w:r w:rsidRPr="000975DC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מ</w:t>
                          </w:r>
                          <w:r w:rsidRPr="000975DC">
                            <w:rPr>
                              <w:sz w:val="18"/>
                              <w:szCs w:val="18"/>
                              <w:rtl/>
                            </w:rPr>
                            <w:t>תייחסות לשימוש במוצר ניתנות ללא אחריות, מכיוון שתנאי האתר בזמן</w:t>
                          </w:r>
                          <w:r w:rsidRPr="000975DC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975DC">
                            <w:rPr>
                              <w:sz w:val="18"/>
                              <w:szCs w:val="18"/>
                              <w:rtl/>
                            </w:rPr>
                            <w:t>היישום הן מעבר לשליטת החברה שלנו.</w:t>
                          </w:r>
                          <w:r w:rsidRPr="000975DC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975DC">
                            <w:rPr>
                              <w:sz w:val="18"/>
                              <w:szCs w:val="18"/>
                              <w:rtl/>
                            </w:rPr>
                            <w:t>בשל כך</w:t>
                          </w:r>
                          <w:r w:rsidRPr="000975DC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,</w:t>
                          </w:r>
                          <w:r w:rsidRPr="000975DC">
                            <w:rPr>
                              <w:sz w:val="18"/>
                              <w:szCs w:val="18"/>
                              <w:rtl/>
                            </w:rPr>
                            <w:t xml:space="preserve"> המשתמש הוא האחראי לוודא כי המוצר שנבחר</w:t>
                          </w:r>
                          <w:r w:rsidRPr="000975DC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975DC">
                            <w:rPr>
                              <w:sz w:val="18"/>
                              <w:szCs w:val="18"/>
                              <w:rtl/>
                            </w:rPr>
                            <w:t>מתאים לשימוש ה</w:t>
                          </w:r>
                          <w:r w:rsidRPr="000975DC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נדרש</w:t>
                          </w:r>
                          <w:r w:rsidRPr="000975DC">
                            <w:rPr>
                              <w:sz w:val="18"/>
                              <w:szCs w:val="18"/>
                              <w:rtl/>
                            </w:rPr>
                            <w:t>.</w:t>
                          </w:r>
                          <w:r w:rsidRPr="000975DC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גרסה</w:t>
                          </w:r>
                          <w:r w:rsidRPr="000975DC">
                            <w:rPr>
                              <w:sz w:val="18"/>
                              <w:szCs w:val="18"/>
                              <w:rtl/>
                            </w:rPr>
                            <w:t xml:space="preserve"> זו של דף המידע הטכני מבטלת באופן אוטומטי כל </w:t>
                          </w:r>
                          <w:r w:rsidRPr="000975DC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גרסה</w:t>
                          </w:r>
                          <w:r w:rsidRPr="000975DC">
                            <w:rPr>
                              <w:sz w:val="18"/>
                              <w:szCs w:val="18"/>
                              <w:rtl/>
                            </w:rPr>
                            <w:t xml:space="preserve"> קודמת</w:t>
                          </w:r>
                          <w:r w:rsidRPr="000975DC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0975DC">
                            <w:rPr>
                              <w:sz w:val="18"/>
                              <w:szCs w:val="18"/>
                              <w:rtl/>
                            </w:rPr>
                            <w:t>הנוגעת לאותו המוצר.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9CFD7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-82.5pt;width:481.4pt;height:58.6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p9QQIAAHsEAAAOAAAAZHJzL2Uyb0RvYy54bWysVMFu2zAMvQ/YPwi6L07StFmNOkWWosOA&#10;oi2QDD0rshwbkEVNUmJ3X78nOWm7bqdhF4Ui6SfyPTJX132r2UE535Ap+GQ05kwZSWVjdgX/vrn9&#10;9JkzH4QphSajCv6sPL9efPxw1dlcTakmXSrHAGJ83tmC1yHYPMu8rFUr/IisMghW5FoRcHW7rHSi&#10;A3qrs+l4fJF15ErrSCrv4b0ZgnyR8KtKyfBQVV4FpguO2kI6XTq38cwWVyLfOWHrRh7LEP9QRSsa&#10;g0dfoG5EEGzvmj+g2kY68lSFkaQ2o6pqpEo9oJvJ+F0361pYlXoBOd6+0OT/H6y8Pzw61pTQDkoZ&#10;0UKjjeoD+0I9gwv8dNbnSFtbJIYefuSe/B7O2HZfuTb+oiGGOJh+fmE3okk4LyaTs/l0wplEbD6b&#10;TeeXESZ7/do6H74qalk0Cu6gXiJVHO58GFJPKfExT7opbxut0yVOjFppxw4CWuuQagT4b1nasA6V&#10;nJ2PE7Ch+PmArA1qib0OPUUr9Nv+SMCWymf072iYIG/lbYMi74QPj8JhZNAy1iA84Kg04RE6WpzV&#10;5H7+zR/zoSSinHUYwYL7H3vhFGf6m4HGl5PZLM5suszO51Nc3NvI9m3E7NsVoXMQjOqSGfODPpmV&#10;o/YJ27KMryIkjMTbBQ8ncxWGxcC2SbVcpiRMqRXhzqytjNCR6SjBpn8Szh51ClD4nk7DKvJ3cg25&#10;8UtDy32gqklaRoIHVo+8Y8LTNBy3Ma7Q23vKev3PWPwCAAD//wMAUEsDBBQABgAIAAAAIQAcCoAW&#10;4gAAAAkBAAAPAAAAZHJzL2Rvd25yZXYueG1sTI9LT8MwEITvSP0P1lbiglqnLU1LiFMhxEPqjYaH&#10;uLnxkkTE6yh2k/DvWU7ltrszmv0m3Y22ET12vnakYDGPQCAVztRUKnjNH2dbED5oMrpxhAp+0MMu&#10;m1ykOjFuoBfsD6EUHEI+0QqqENpESl9UaLWfuxaJtS/XWR147UppOj1wuG3kMopiaXVN/KHSLd5X&#10;WHwfTlbB51X5sffj09uwWq/ah+c+37ybXKnL6Xh3CyLgGM5m+MNndMiY6ehOZLxoFHCRoGC2iNc8&#10;sX4TL7nKkU/Xmy3ILJX/G2S/AAAA//8DAFBLAQItABQABgAIAAAAIQC2gziS/gAAAOEBAAATAAAA&#10;AAAAAAAAAAAAAAAAAABbQ29udGVudF9UeXBlc10ueG1sUEsBAi0AFAAGAAgAAAAhADj9If/WAAAA&#10;lAEAAAsAAAAAAAAAAAAAAAAALwEAAF9yZWxzLy5yZWxzUEsBAi0AFAAGAAgAAAAhANVQKn1BAgAA&#10;ewQAAA4AAAAAAAAAAAAAAAAALgIAAGRycy9lMm9Eb2MueG1sUEsBAi0AFAAGAAgAAAAhABwKgBbi&#10;AAAACQEAAA8AAAAAAAAAAAAAAAAAmwQAAGRycy9kb3ducmV2LnhtbFBLBQYAAAAABAAEAPMAAACq&#10;BQAAAAA=&#10;" fillcolor="white [3201]" stroked="f" strokeweight=".5pt">
              <v:textbox>
                <w:txbxContent>
                  <w:p w:rsidR="00BC6AD3" w:rsidRPr="000975DC" w:rsidRDefault="00BC6AD3" w:rsidP="00BC6AD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5DC">
                      <w:rPr>
                        <w:sz w:val="18"/>
                        <w:szCs w:val="18"/>
                        <w:rtl/>
                      </w:rPr>
                      <w:t>ה</w:t>
                    </w:r>
                    <w:r w:rsidRPr="000975DC">
                      <w:rPr>
                        <w:rFonts w:hint="cs"/>
                        <w:sz w:val="18"/>
                        <w:szCs w:val="18"/>
                        <w:rtl/>
                      </w:rPr>
                      <w:t>מ</w:t>
                    </w:r>
                    <w:r w:rsidRPr="000975DC">
                      <w:rPr>
                        <w:sz w:val="18"/>
                        <w:szCs w:val="18"/>
                        <w:rtl/>
                      </w:rPr>
                      <w:t>ידע הטכני וההוראות המפורטות בדף המידע מבוססות על ידע טכני וניסיון של מחלקת</w:t>
                    </w:r>
                    <w:r w:rsidRPr="000975DC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Pr="000975DC">
                      <w:rPr>
                        <w:sz w:val="18"/>
                        <w:szCs w:val="18"/>
                        <w:rtl/>
                      </w:rPr>
                      <w:t xml:space="preserve">המחקר והפיתוח של </w:t>
                    </w:r>
                    <w:r w:rsidR="006B3AE1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חברת </w:t>
                    </w:r>
                    <w:r w:rsidR="006B3AE1">
                      <w:rPr>
                        <w:rFonts w:hint="cs"/>
                        <w:sz w:val="18"/>
                        <w:szCs w:val="18"/>
                      </w:rPr>
                      <w:t>ISOMAT</w:t>
                    </w:r>
                    <w:r w:rsidRPr="000975DC">
                      <w:rPr>
                        <w:sz w:val="18"/>
                        <w:szCs w:val="18"/>
                        <w:rtl/>
                      </w:rPr>
                      <w:t xml:space="preserve"> ועל סמך תוצאות של יישומים ארוכי טווח בפועל של המוצרים.</w:t>
                    </w:r>
                    <w:r w:rsidRPr="000975DC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ה</w:t>
                    </w:r>
                    <w:r w:rsidRPr="000975DC">
                      <w:rPr>
                        <w:sz w:val="18"/>
                        <w:szCs w:val="18"/>
                        <w:rtl/>
                      </w:rPr>
                      <w:t>המלצות והעצות ה</w:t>
                    </w:r>
                    <w:r w:rsidRPr="000975DC">
                      <w:rPr>
                        <w:rFonts w:hint="cs"/>
                        <w:sz w:val="18"/>
                        <w:szCs w:val="18"/>
                        <w:rtl/>
                      </w:rPr>
                      <w:t>מ</w:t>
                    </w:r>
                    <w:r w:rsidRPr="000975DC">
                      <w:rPr>
                        <w:sz w:val="18"/>
                        <w:szCs w:val="18"/>
                        <w:rtl/>
                      </w:rPr>
                      <w:t>תייחסות לשימוש במוצר ניתנות ללא אחריות, מכיוון שתנאי האתר בזמן</w:t>
                    </w:r>
                    <w:r w:rsidRPr="000975DC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Pr="000975DC">
                      <w:rPr>
                        <w:sz w:val="18"/>
                        <w:szCs w:val="18"/>
                        <w:rtl/>
                      </w:rPr>
                      <w:t>היישום הן מעבר לשליטת החברה שלנו.</w:t>
                    </w:r>
                    <w:r w:rsidRPr="000975DC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Pr="000975DC">
                      <w:rPr>
                        <w:sz w:val="18"/>
                        <w:szCs w:val="18"/>
                        <w:rtl/>
                      </w:rPr>
                      <w:t>בשל כך</w:t>
                    </w:r>
                    <w:r w:rsidRPr="000975DC">
                      <w:rPr>
                        <w:rFonts w:hint="cs"/>
                        <w:sz w:val="18"/>
                        <w:szCs w:val="18"/>
                        <w:rtl/>
                      </w:rPr>
                      <w:t>,</w:t>
                    </w:r>
                    <w:r w:rsidRPr="000975DC">
                      <w:rPr>
                        <w:sz w:val="18"/>
                        <w:szCs w:val="18"/>
                        <w:rtl/>
                      </w:rPr>
                      <w:t xml:space="preserve"> המשתמש הוא האחראי לוודא כי המוצר שנבחר</w:t>
                    </w:r>
                    <w:r w:rsidRPr="000975DC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Pr="000975DC">
                      <w:rPr>
                        <w:sz w:val="18"/>
                        <w:szCs w:val="18"/>
                        <w:rtl/>
                      </w:rPr>
                      <w:t>מתאים לשימוש ה</w:t>
                    </w:r>
                    <w:r w:rsidRPr="000975DC">
                      <w:rPr>
                        <w:rFonts w:hint="cs"/>
                        <w:sz w:val="18"/>
                        <w:szCs w:val="18"/>
                        <w:rtl/>
                      </w:rPr>
                      <w:t>נדרש</w:t>
                    </w:r>
                    <w:r w:rsidRPr="000975DC">
                      <w:rPr>
                        <w:sz w:val="18"/>
                        <w:szCs w:val="18"/>
                        <w:rtl/>
                      </w:rPr>
                      <w:t>.</w:t>
                    </w:r>
                    <w:r w:rsidRPr="000975DC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גרסה</w:t>
                    </w:r>
                    <w:r w:rsidRPr="000975DC">
                      <w:rPr>
                        <w:sz w:val="18"/>
                        <w:szCs w:val="18"/>
                        <w:rtl/>
                      </w:rPr>
                      <w:t xml:space="preserve"> זו של דף המידע הטכני מבטלת באופן אוטומטי כל </w:t>
                    </w:r>
                    <w:r w:rsidRPr="000975DC">
                      <w:rPr>
                        <w:rFonts w:hint="cs"/>
                        <w:sz w:val="18"/>
                        <w:szCs w:val="18"/>
                        <w:rtl/>
                      </w:rPr>
                      <w:t>גרסה</w:t>
                    </w:r>
                    <w:r w:rsidRPr="000975DC">
                      <w:rPr>
                        <w:sz w:val="18"/>
                        <w:szCs w:val="18"/>
                        <w:rtl/>
                      </w:rPr>
                      <w:t xml:space="preserve"> קודמת</w:t>
                    </w:r>
                    <w:r w:rsidRPr="000975DC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Pr="000975DC">
                      <w:rPr>
                        <w:sz w:val="18"/>
                        <w:szCs w:val="18"/>
                        <w:rtl/>
                      </w:rPr>
                      <w:t>הנוגעת לאותו המוצר.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617A4">
      <w:rPr>
        <w:noProof/>
        <w:color w:val="323E4F" w:themeColor="text2" w:themeShade="BF"/>
        <w:szCs w:val="20"/>
        <w:rtl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888895E" wp14:editId="090AB3DE">
              <wp:simplePos x="0" y="0"/>
              <wp:positionH relativeFrom="margin">
                <wp:align>center</wp:align>
              </wp:positionH>
              <wp:positionV relativeFrom="paragraph">
                <wp:posOffset>-180975</wp:posOffset>
              </wp:positionV>
              <wp:extent cx="6124575" cy="9525"/>
              <wp:effectExtent l="0" t="0" r="952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2457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38E581" id="Straight Connector 7" o:spid="_x0000_s1026" style="position:absolute;flip:x y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4.25pt" to="482.2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YS5QEAABsEAAAOAAAAZHJzL2Uyb0RvYy54bWysU02P0zAQvSPxHyzfadKIbiFquoeuCgcE&#10;Fbtwdx07seQvjU2T/nvGTjasYLUSiBwsjz3vzbznye52NJpcBATlbEPXq5ISYblrle0a+u3h+OYd&#10;JSEy2zLtrGjoVQR6u3/9ajf4WlSud7oVQJDEhnrwDe1j9HVRBN4Lw8LKeWHxUjowLGIIXdECG5Dd&#10;6KIqy5ticNB6cFyEgKd30yXdZ34pBY9fpAwiEt1Q7C3mFfJ6Tmux37G6A+Z7xec22D90YZiyWHSh&#10;umORkR+g/qAyioMLTsYVd6ZwUiousgZUsy5/U3PfMy+yFjQn+MWm8P9o+efLCYhqG7qlxDKDT3Qf&#10;gamuj+TgrEUDHZBt8mnwocb0gz3BHAV/giR6lGCI1Mp/xBGgefc97dIdSiRj9vu6+C3GSDge3qyr&#10;t5vthhKOd+831SaVKSa+hPUQ4gfhDEmbhmplkxusZpdPIU6pjynpWNu0BqdVe1Ra5wC680EDuTB8&#10;/+OxxG+u8SQNKyZokQROkvIuXrWYaL8KiRZhw5OkPJxioWWcCxurmVdbzE4wiS0swDL3/SJwzk9Q&#10;kQf3b8ALIld2Ni5go6yD56rHcT23LKf8Rwcm3cmCs2uv+bGzNTiB+XXmvyWN+NM4w3/90/ufAAAA&#10;//8DAFBLAwQUAAYACAAAACEAN++u8N4AAAAIAQAADwAAAGRycy9kb3ducmV2LnhtbEyPzU7DMBCE&#10;70h9B2uRuKDWbkp/CHGqKoIDnGjhAZx4SSLidRS7bfr23Z7gtrszmv0m246uEyccQutJw3ymQCBV&#10;3rZUa/j+eptuQIRoyJrOE2q4YIBtPrnLTGr9mfZ4OsRacAiF1GhoYuxTKUPVoDNh5nsk1n784Ezk&#10;dailHcyZw10nE6VW0pmW+ENjeiwarH4PR6dh+U6XvVo/7hZJ+Oxfx6L4KKtC64f7cfcCIuIY/8xw&#10;w2d0yJmp9EeyQXQauEjUME02SxAsP6+eeChvl7UCmWfyf4H8CgAA//8DAFBLAQItABQABgAIAAAA&#10;IQC2gziS/gAAAOEBAAATAAAAAAAAAAAAAAAAAAAAAABbQ29udGVudF9UeXBlc10ueG1sUEsBAi0A&#10;FAAGAAgAAAAhADj9If/WAAAAlAEAAAsAAAAAAAAAAAAAAAAALwEAAF9yZWxzLy5yZWxzUEsBAi0A&#10;FAAGAAgAAAAhADx6xhLlAQAAGwQAAA4AAAAAAAAAAAAAAAAALgIAAGRycy9lMm9Eb2MueG1sUEsB&#10;Ai0AFAAGAAgAAAAhADfvrvDeAAAACAEAAA8AAAAAAAAAAAAAAAAAPwQAAGRycy9kb3ducmV2Lnht&#10;bFBLBQYAAAAABAAEAPMAAABKBQAAAAA=&#10;" strokecolor="red" strokeweight=".5pt">
              <v:stroke joinstyle="miter"/>
              <w10:wrap anchorx="margin"/>
            </v:line>
          </w:pict>
        </mc:Fallback>
      </mc:AlternateContent>
    </w:r>
    <w:r w:rsidRPr="00CE4FC1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89984" behindDoc="1" locked="0" layoutInCell="1" allowOverlap="1" wp14:anchorId="7AA30185" wp14:editId="5A7E3C28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5054600" cy="787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לוגו תחתון לנייר מכתבים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8" w:name="_Hlk513300859"/>
  <w:bookmarkStart w:id="9" w:name="_Hlk513300860"/>
  <w:p w:rsidR="007E461C" w:rsidRPr="00BC6AD3" w:rsidRDefault="00BC6AD3" w:rsidP="00BC6AD3">
    <w:pPr>
      <w:pStyle w:val="Footer"/>
      <w:tabs>
        <w:tab w:val="clear" w:pos="8306"/>
      </w:tabs>
    </w:pPr>
    <w:r w:rsidRPr="002617A4">
      <w:rPr>
        <w:noProof/>
        <w:color w:val="323E4F" w:themeColor="text2" w:themeShade="BF"/>
        <w:szCs w:val="20"/>
        <w:rtl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623E81E" wp14:editId="0A8CB63F">
              <wp:simplePos x="0" y="0"/>
              <wp:positionH relativeFrom="margin">
                <wp:align>center</wp:align>
              </wp:positionH>
              <wp:positionV relativeFrom="paragraph">
                <wp:posOffset>-180975</wp:posOffset>
              </wp:positionV>
              <wp:extent cx="6124575" cy="9525"/>
              <wp:effectExtent l="0" t="0" r="9525" b="28575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2457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338E64" id="Straight Connector 19" o:spid="_x0000_s1026" style="position:absolute;flip:x y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4.25pt" to="482.2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Bv5QEAAB0EAAAOAAAAZHJzL2Uyb0RvYy54bWysU02P0zAQvSPxHyzfadKKLmzUdA9dFQ4I&#10;Kha4u864seQvjU2b/nvGTja7AoQEIgfL9sx7M+95srkbrGFnwKi9a/lyUXMGTvpOu1PLv37Zv3rL&#10;WUzCdcJ4By2/QuR325cvNpfQwMr33nSAjEhcbC6h5X1KoamqKHuwIi58AEdB5dGKREc8VR2KC7Fb&#10;U63q+qa6eOwCegkx0u39GOTbwq8UyPRJqQiJmZZTb6msWNZjXqvtRjQnFKHXcmpD/EMXVmhHRWeq&#10;e5EE+476FyqrJfroVVpIbyuvlJZQNJCaZf2TmodeBChayJwYZpvi/6OVH88HZLqjt7vlzAlLb/SQ&#10;UOhTn9jOO0cOemQUJKcuITYE2LkDTqcYDphlDwotU0aH90TEy+5b3uUYiWRDcfw6Ow5DYpIub5ar&#10;1+s3a84kxW7Xq3UuU418GRswpnfgLcublhvtsh+iEecPMY2pjyn52ri8Rm90t9fGlAOejjuD7Cxo&#10;Avb7mr6pxrM0qpihVRY4Siq7dDUw0n4GRSZRw6OkMp4w0wopwaXVxGscZWeYohZmYF36/iNwys9Q&#10;KKP7N+AZUSp7l2aw1c7j76qnYTm1rMb8RwdG3dmCo++u5bGLNTSD5XWm/yUP+fNzgT/91dsfAAAA&#10;//8DAFBLAwQUAAYACAAAACEAN++u8N4AAAAIAQAADwAAAGRycy9kb3ducmV2LnhtbEyPzU7DMBCE&#10;70h9B2uRuKDWbkp/CHGqKoIDnGjhAZx4SSLidRS7bfr23Z7gtrszmv0m246uEyccQutJw3ymQCBV&#10;3rZUa/j+eptuQIRoyJrOE2q4YIBtPrnLTGr9mfZ4OsRacAiF1GhoYuxTKUPVoDNh5nsk1n784Ezk&#10;dailHcyZw10nE6VW0pmW+ENjeiwarH4PR6dh+U6XvVo/7hZJ+Oxfx6L4KKtC64f7cfcCIuIY/8xw&#10;w2d0yJmp9EeyQXQauEjUME02SxAsP6+eeChvl7UCmWfyf4H8CgAA//8DAFBLAQItABQABgAIAAAA&#10;IQC2gziS/gAAAOEBAAATAAAAAAAAAAAAAAAAAAAAAABbQ29udGVudF9UeXBlc10ueG1sUEsBAi0A&#10;FAAGAAgAAAAhADj9If/WAAAAlAEAAAsAAAAAAAAAAAAAAAAALwEAAF9yZWxzLy5yZWxzUEsBAi0A&#10;FAAGAAgAAAAhAFMbgG/lAQAAHQQAAA4AAAAAAAAAAAAAAAAALgIAAGRycy9lMm9Eb2MueG1sUEsB&#10;Ai0AFAAGAAgAAAAhADfvrvDeAAAACAEAAA8AAAAAAAAAAAAAAAAAPwQAAGRycy9kb3ducmV2Lnht&#10;bFBLBQYAAAAABAAEAPMAAABKBQAAAAA=&#10;" strokecolor="red" strokeweight=".5pt">
              <v:stroke joinstyle="miter"/>
              <w10:wrap anchorx="margin"/>
            </v:line>
          </w:pict>
        </mc:Fallback>
      </mc:AlternateContent>
    </w:r>
    <w:r w:rsidRPr="00CE4FC1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80768" behindDoc="1" locked="0" layoutInCell="1" allowOverlap="1" wp14:anchorId="53383F37" wp14:editId="2FDE00E4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5054600" cy="7874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לוגו תחתון לנייר מכתבים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8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D0" w:rsidRDefault="004D28D0" w:rsidP="002617A4">
      <w:pPr>
        <w:spacing w:after="0" w:line="240" w:lineRule="auto"/>
      </w:pPr>
      <w:r>
        <w:separator/>
      </w:r>
    </w:p>
  </w:footnote>
  <w:footnote w:type="continuationSeparator" w:id="0">
    <w:p w:rsidR="004D28D0" w:rsidRDefault="004D28D0" w:rsidP="0026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13297975"/>
  <w:bookmarkStart w:id="2" w:name="_Hlk513300910"/>
  <w:bookmarkStart w:id="3" w:name="_Hlk513300911"/>
  <w:p w:rsidR="00BC6AD3" w:rsidRPr="00320BF0" w:rsidRDefault="00BC6AD3" w:rsidP="00575B07">
    <w:pPr>
      <w:rPr>
        <w:szCs w:val="20"/>
      </w:rPr>
    </w:pPr>
    <w:r w:rsidRPr="00BC6AD3">
      <w:rPr>
        <w:b/>
        <w:bCs/>
        <w:outline/>
        <w:noProof/>
        <w:color w:val="000000"/>
        <w:sz w:val="36"/>
        <w:szCs w:val="32"/>
        <w:rtl/>
        <w14:textOutline w14:w="10160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93C3E34" wp14:editId="672B021E">
              <wp:simplePos x="0" y="0"/>
              <wp:positionH relativeFrom="margin">
                <wp:align>right</wp:align>
              </wp:positionH>
              <wp:positionV relativeFrom="paragraph">
                <wp:posOffset>289560</wp:posOffset>
              </wp:positionV>
              <wp:extent cx="6124575" cy="9525"/>
              <wp:effectExtent l="0" t="0" r="9525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2457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95192F" id="Straight Connector 10" o:spid="_x0000_s1026" style="position:absolute;flip:x y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1.05pt,22.8pt" to="913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Ue5QEAAB0EAAAOAAAAZHJzL2Uyb0RvYy54bWysU8GO0zAQvSPxD5bvNGlFF4ia7qGrwgFB&#10;xcLeXcduLNkea2ya9u8ZO9mwArQSiBws2zPvzbznyeb24iw7K4wGfMuXi5oz5SV0xp9a/u3r/tVb&#10;zmISvhMWvGr5VUV+u335YjOERq2gB9spZETiYzOElvcphaaqouyVE3EBQXkKakAnEh3xVHUoBmJ3&#10;tlrV9U01AHYBQaoY6fZuDPJt4ddayfRZ66gSsy2n3lJZsazHvFbbjWhOKEJv5NSG+IcunDCeis5U&#10;dyIJ9h3Nb1TOSIQIOi0kuAq0NlIVDaRmWf+i5r4XQRUtZE4Ms03x/9HKT+cDMtPR25E9Xjh6o/uE&#10;wpz6xHbgPTkIyChITg0hNgTY+QNOpxgOmGVfNDqmrQkfiIiX3UPe5RiJZJfi+HV2XF0Sk3R5s1y9&#10;Xr9ZcyYp9m69Wucy1ciXsQFjeq/AsbxpuTU++yEacf4Y05j6mJKvrc9rBGu6vbG2HPB03FlkZ0ET&#10;sN/X9E01nqRRxQytssBRUtmlq1Uj7RelySRqeJRUxlPNtEJK5dNq4rWesjNMUwszsC59Pwuc8jNU&#10;ldH9G/CMKJXBpxnsjAf8U/V0WU4t6zH/0YFRd7bgCN21PHaxhmawvM70v+Qhf3ou8J9/9fYHAAAA&#10;//8DAFBLAwQUAAYACAAAACEAot/p2t0AAAAGAQAADwAAAGRycy9kb3ducmV2LnhtbEyPwW7CMBBE&#10;75X6D9Yi9VKBAyUB0jgIRe2hnID2A5x4m0TE6yg2EP6+21N73JnRzNtsO9pOXHHwrSMF81kEAqly&#10;pqVawdfn+3QNwgdNRneOUMEdPWzzx4dMp8bd6IjXU6gFl5BPtYImhD6V0lcNWu1nrkdi79sNVgc+&#10;h1qaQd+43HZyEUWJtLolXmh0j0WD1fl0sQriD7ofo9Xz7mXhD/3bWBT7siqUepqMu1cQAcfwF4Zf&#10;fEaHnJlKdyHjRaeAHwkKlnECgt1NsoxBlCys5iDzTP7Hz38AAAD//wMAUEsBAi0AFAAGAAgAAAAh&#10;ALaDOJL+AAAA4QEAABMAAAAAAAAAAAAAAAAAAAAAAFtDb250ZW50X1R5cGVzXS54bWxQSwECLQAU&#10;AAYACAAAACEAOP0h/9YAAACUAQAACwAAAAAAAAAAAAAAAAAvAQAAX3JlbHMvLnJlbHNQSwECLQAU&#10;AAYACAAAACEAUF3lHuUBAAAdBAAADgAAAAAAAAAAAAAAAAAuAgAAZHJzL2Uyb0RvYy54bWxQSwEC&#10;LQAUAAYACAAAACEAot/p2t0AAAAGAQAADwAAAAAAAAAAAAAAAAA/BAAAZHJzL2Rvd25yZXYueG1s&#10;UEsFBgAAAAAEAAQA8wAAAEkFAAAAAA==&#10;" strokecolor="red" strokeweight=".5pt">
              <v:stroke joinstyle="miter"/>
              <w10:wrap anchorx="margin"/>
            </v:line>
          </w:pict>
        </mc:Fallback>
      </mc:AlternateContent>
    </w:r>
    <w:r w:rsidRPr="00BC6AD3">
      <w:rPr>
        <w:b/>
        <w:bCs/>
        <w:outline/>
        <w:color w:val="000000"/>
        <w:sz w:val="36"/>
        <w:szCs w:val="32"/>
        <w14:textOutline w14:w="10160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</w:t>
    </w:r>
    <w:r w:rsidR="00575B07" w:rsidRPr="00575B07">
      <w:rPr>
        <w:b/>
        <w:bCs/>
        <w:outline/>
        <w:color w:val="000000"/>
        <w:sz w:val="36"/>
        <w:szCs w:val="32"/>
        <w14:textOutline w14:w="10160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DOMOSIL-POOL</w:t>
    </w:r>
    <w:r w:rsidRPr="00BC6AD3">
      <w:rPr>
        <w:rFonts w:ascii="Arial" w:hAnsi="Arial" w:cs="Arial" w:hint="cs"/>
        <w:b/>
        <w:bCs/>
        <w:outline/>
        <w:color w:val="000000"/>
        <w:sz w:val="36"/>
        <w:szCs w:val="36"/>
        <w:rtl/>
        <w14:textOutline w14:w="10160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         </w:t>
    </w:r>
    <w:r w:rsidRPr="00ED1CC2">
      <w:rPr>
        <w:rFonts w:cs="Arial"/>
        <w:noProof/>
        <w:szCs w:val="20"/>
        <w:rtl/>
      </w:rPr>
      <w:drawing>
        <wp:anchor distT="0" distB="0" distL="114300" distR="114300" simplePos="0" relativeHeight="251686912" behindDoc="1" locked="0" layoutInCell="1" allowOverlap="1" wp14:anchorId="77FD1FB2" wp14:editId="44B5F7F5">
          <wp:simplePos x="0" y="0"/>
          <wp:positionH relativeFrom="column">
            <wp:posOffset>-885825</wp:posOffset>
          </wp:positionH>
          <wp:positionV relativeFrom="paragraph">
            <wp:posOffset>-264160</wp:posOffset>
          </wp:positionV>
          <wp:extent cx="2009775" cy="576092"/>
          <wp:effectExtent l="0" t="0" r="0" b="0"/>
          <wp:wrapNone/>
          <wp:docPr id="11" name="Picture 11" descr="C:\Users\Rotem Ganz\Desktop\ISOM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tem Ganz\Desktop\ISOM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76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AD3">
      <w:rPr>
        <w:rFonts w:ascii="Arial" w:hAnsi="Arial" w:cs="Arial" w:hint="cs"/>
        <w:b/>
        <w:bCs/>
        <w:outline/>
        <w:color w:val="000000"/>
        <w:sz w:val="36"/>
        <w:szCs w:val="36"/>
        <w:rtl/>
        <w14:textOutline w14:w="10160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                    </w:t>
    </w:r>
  </w:p>
  <w:bookmarkEnd w:id="1"/>
  <w:bookmarkEnd w:id="2"/>
  <w:bookmarkEnd w:id="3"/>
  <w:p w:rsidR="002617A4" w:rsidRDefault="002617A4" w:rsidP="00BC6AD3">
    <w:pPr>
      <w:pStyle w:val="Header"/>
    </w:pPr>
  </w:p>
  <w:p w:rsidR="00BC6AD3" w:rsidRPr="00BC6AD3" w:rsidRDefault="00BC6AD3" w:rsidP="00BC6A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AD3" w:rsidRPr="00ED1CC2" w:rsidRDefault="00BC6AD3" w:rsidP="00BC6AD3">
    <w:pPr>
      <w:autoSpaceDE w:val="0"/>
      <w:autoSpaceDN w:val="0"/>
      <w:adjustRightInd w:val="0"/>
      <w:rPr>
        <w:color w:val="000000" w:themeColor="text1"/>
        <w:szCs w:val="20"/>
        <w:rtl/>
      </w:rPr>
    </w:pPr>
    <w:bookmarkStart w:id="4" w:name="_Hlk513297909"/>
    <w:bookmarkStart w:id="5" w:name="_Hlk513297910"/>
    <w:bookmarkStart w:id="6" w:name="_Hlk513300852"/>
    <w:bookmarkStart w:id="7" w:name="_Hlk513300853"/>
    <w:r w:rsidRPr="00ED1CC2">
      <w:rPr>
        <w:rFonts w:cs="Arial"/>
        <w:noProof/>
        <w:szCs w:val="20"/>
        <w:rtl/>
      </w:rPr>
      <w:drawing>
        <wp:anchor distT="0" distB="0" distL="114300" distR="114300" simplePos="0" relativeHeight="251675648" behindDoc="1" locked="0" layoutInCell="1" allowOverlap="1" wp14:anchorId="4A061A13" wp14:editId="6723215E">
          <wp:simplePos x="0" y="0"/>
          <wp:positionH relativeFrom="column">
            <wp:posOffset>-832485</wp:posOffset>
          </wp:positionH>
          <wp:positionV relativeFrom="paragraph">
            <wp:posOffset>14443</wp:posOffset>
          </wp:positionV>
          <wp:extent cx="2009775" cy="576092"/>
          <wp:effectExtent l="0" t="0" r="0" b="0"/>
          <wp:wrapNone/>
          <wp:docPr id="5" name="Picture 5" descr="C:\Users\Rotem Ganz\Desktop\ISOM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tem Ganz\Desktop\ISOM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76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CC2">
      <w:rPr>
        <w:color w:val="000000" w:themeColor="text1"/>
        <w:szCs w:val="20"/>
        <w:rtl/>
      </w:rPr>
      <w:t>עלון טכני</w:t>
    </w:r>
    <w:r w:rsidRPr="00ED1CC2">
      <w:rPr>
        <w:rFonts w:ascii="Arial" w:hAnsi="Arial" w:cs="Arial" w:hint="cs"/>
        <w:b/>
        <w:bCs/>
        <w:color w:val="000000" w:themeColor="text1"/>
        <w:rtl/>
      </w:rPr>
      <w:t xml:space="preserve"> </w:t>
    </w:r>
  </w:p>
  <w:p w:rsidR="00BC6AD3" w:rsidRPr="00413FDD" w:rsidRDefault="00BC6AD3" w:rsidP="00575B07">
    <w:pPr>
      <w:autoSpaceDE w:val="0"/>
      <w:autoSpaceDN w:val="0"/>
      <w:adjustRightInd w:val="0"/>
      <w:spacing w:after="0"/>
      <w:rPr>
        <w:sz w:val="20"/>
        <w:szCs w:val="18"/>
        <w:rtl/>
      </w:rPr>
    </w:pPr>
    <w:r w:rsidRPr="007D1CE1">
      <w:rPr>
        <w:b/>
        <w:noProof/>
        <w:color w:val="000000" w:themeColor="text1"/>
        <w:sz w:val="48"/>
        <w:szCs w:val="48"/>
        <w:rtl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9C40484" wp14:editId="7FEE0EF8">
              <wp:simplePos x="0" y="0"/>
              <wp:positionH relativeFrom="margin">
                <wp:posOffset>-869315</wp:posOffset>
              </wp:positionH>
              <wp:positionV relativeFrom="paragraph">
                <wp:posOffset>332578</wp:posOffset>
              </wp:positionV>
              <wp:extent cx="6124575" cy="9525"/>
              <wp:effectExtent l="0" t="0" r="9525" b="158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2457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356E40" id="Straight Connector 1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8.45pt,26.2pt" to="413.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D95AEAABsEAAAOAAAAZHJzL2Uyb0RvYy54bWysU8GO0zAQvSPxD5bvNGlFF4ia7qGrwgFB&#10;xcLeXcduLNkea2ya9u8ZO9mwArQSiBwsjz3vzbw3zub24iw7K4wGfMuXi5oz5SV0xp9a/u3r/tVb&#10;zmISvhMWvGr5VUV+u335YjOERq2gB9spZETiYzOElvcphaaqouyVE3EBQXm61IBOJArxVHUoBmJ3&#10;tlrV9U01AHYBQaoY6fRuvOTbwq+1kumz1lElZltOvaWyYlmPea22G9GcUITeyKkN8Q9dOGE8FZ2p&#10;7kQS7Dua36ickQgRdFpIcBVobaQqGkjNsv5FzX0vgipayJwYZpvi/6OVn84HZKaj2XHmhaMR3ScU&#10;5tQntgPvyUBAtsw+DSE2lL7zB5yiGA6YRV80OqatCR8KTd495F2+I4nsUvy+zn6rS2KSDm+Wq9fr&#10;N2vOJN29W6/WuUw18mVswJjeK3Asb1pujc9uiEacP8Y0pj6m5GPr8xrBmm5vrC0Bno47i+wsaP77&#10;fU3fVONJGlXM0CoLHCWVXbpaNdJ+UZosooZHSeVxqplWSKl8Wk281lN2hmlqYQbWpe9ngVN+hqry&#10;cP8GPCNKZfBpBjvjAf9UPV3KVEm8HvMfHRh1ZwuO0F3LsIs19ALLdKa/JT/xp3GB//yntz8AAAD/&#10;/wMAUEsDBBQABgAIAAAAIQBZfdog4AAAAAoBAAAPAAAAZHJzL2Rvd25yZXYueG1sTI/BTsMwDIbv&#10;SLxDZCQuaEvXQrd1TaepggM7scEDpI3XVjRO1WRb9/aYExxt//r8/fl2sr244Og7RwoW8wgEUu1M&#10;R42Cr8+32QqED5qM7h2hght62Bb3d7nOjLvSAS/H0AiGkM+0gjaEIZPS1y1a7eduQOLbyY1WBx7H&#10;RppRXxluexlHUSqt7og/tHrAssX6+3i2Cl7e6XaIlk+7JPYfw+tUlvuqLpV6fJh2GxABp/AXhl99&#10;VoeCnSp3JuNFr2C2SNI1Z5kWP4PgxCpepiAqXiRrkEUu/1cofgAAAP//AwBQSwECLQAUAAYACAAA&#10;ACEAtoM4kv4AAADhAQAAEwAAAAAAAAAAAAAAAAAAAAAAW0NvbnRlbnRfVHlwZXNdLnhtbFBLAQIt&#10;ABQABgAIAAAAIQA4/SH/1gAAAJQBAAALAAAAAAAAAAAAAAAAAC8BAABfcmVscy8ucmVsc1BLAQIt&#10;ABQABgAIAAAAIQDPfvD95AEAABsEAAAOAAAAAAAAAAAAAAAAAC4CAABkcnMvZTJvRG9jLnhtbFBL&#10;AQItABQABgAIAAAAIQBZfdog4AAAAAoBAAAPAAAAAAAAAAAAAAAAAD4EAABkcnMvZG93bnJldi54&#10;bWxQSwUGAAAAAAQABADzAAAASwUAAAAA&#10;" strokecolor="red" strokeweight=".5pt">
              <v:stroke joinstyle="miter"/>
              <w10:wrap anchorx="margin"/>
            </v:line>
          </w:pict>
        </mc:Fallback>
      </mc:AlternateContent>
    </w:r>
    <w:r w:rsidRPr="009A173F">
      <w:rPr>
        <w:b/>
        <w:color w:val="000000" w:themeColor="text1"/>
        <w:sz w:val="48"/>
        <w:szCs w:val="48"/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75B07" w:rsidRPr="00575B07">
      <w:rPr>
        <w:b/>
        <w:color w:val="000000" w:themeColor="text1"/>
        <w:sz w:val="48"/>
        <w:szCs w:val="48"/>
        <w14:textOutline w14:w="0" w14:cap="flat" w14:cmpd="sng" w14:algn="ctr">
          <w14:noFill/>
          <w14:prstDash w14:val="solid"/>
          <w14:round/>
        </w14:textOutline>
      </w:rPr>
      <w:t>DOMOSIL-POOL</w:t>
    </w:r>
  </w:p>
  <w:bookmarkEnd w:id="4"/>
  <w:bookmarkEnd w:id="5"/>
  <w:p w:rsidR="00BC6AD3" w:rsidRPr="00266F48" w:rsidRDefault="00BC6AD3" w:rsidP="00575B07">
    <w:pPr>
      <w:autoSpaceDE w:val="0"/>
      <w:autoSpaceDN w:val="0"/>
      <w:adjustRightInd w:val="0"/>
      <w:ind w:left="2160" w:hanging="2160"/>
      <w:rPr>
        <w:b/>
        <w:bCs/>
        <w:color w:val="000000" w:themeColor="text1"/>
        <w:szCs w:val="20"/>
        <w:rtl/>
      </w:rPr>
    </w:pPr>
    <w:r w:rsidRPr="00721121">
      <w:rPr>
        <w:rFonts w:hint="cs"/>
        <w:b/>
        <w:bCs/>
        <w:color w:val="000000" w:themeColor="text1"/>
        <w:sz w:val="32"/>
        <w:szCs w:val="24"/>
        <w:rtl/>
      </w:rPr>
      <w:t>חומר</w:t>
    </w:r>
    <w:r w:rsidRPr="00721121">
      <w:rPr>
        <w:b/>
        <w:bCs/>
        <w:color w:val="000000" w:themeColor="text1"/>
        <w:sz w:val="32"/>
        <w:szCs w:val="24"/>
        <w:rtl/>
      </w:rPr>
      <w:t xml:space="preserve"> </w:t>
    </w:r>
    <w:r w:rsidRPr="00721121">
      <w:rPr>
        <w:rFonts w:hint="cs"/>
        <w:b/>
        <w:bCs/>
        <w:color w:val="000000" w:themeColor="text1"/>
        <w:sz w:val="32"/>
        <w:szCs w:val="24"/>
        <w:rtl/>
      </w:rPr>
      <w:t>איטום</w:t>
    </w:r>
    <w:r w:rsidRPr="00721121">
      <w:rPr>
        <w:b/>
        <w:bCs/>
        <w:color w:val="000000" w:themeColor="text1"/>
        <w:sz w:val="32"/>
        <w:szCs w:val="24"/>
        <w:rtl/>
      </w:rPr>
      <w:t xml:space="preserve"> </w:t>
    </w:r>
    <w:r w:rsidRPr="00721121">
      <w:rPr>
        <w:rFonts w:hint="cs"/>
        <w:b/>
        <w:bCs/>
        <w:color w:val="000000" w:themeColor="text1"/>
        <w:sz w:val="32"/>
        <w:szCs w:val="24"/>
        <w:rtl/>
      </w:rPr>
      <w:t>סיליקוני</w:t>
    </w:r>
    <w:r w:rsidRPr="00721121">
      <w:rPr>
        <w:b/>
        <w:bCs/>
        <w:color w:val="000000" w:themeColor="text1"/>
        <w:sz w:val="32"/>
        <w:szCs w:val="24"/>
        <w:rtl/>
      </w:rPr>
      <w:t xml:space="preserve"> </w:t>
    </w:r>
    <w:r w:rsidR="00575B07">
      <w:rPr>
        <w:rFonts w:hint="cs"/>
        <w:b/>
        <w:bCs/>
        <w:color w:val="000000" w:themeColor="text1"/>
        <w:sz w:val="32"/>
        <w:szCs w:val="24"/>
        <w:rtl/>
      </w:rPr>
      <w:t>להטבלה במים</w:t>
    </w:r>
  </w:p>
  <w:bookmarkEnd w:id="6"/>
  <w:bookmarkEnd w:id="7"/>
  <w:p w:rsidR="00510CD8" w:rsidRPr="00BC6AD3" w:rsidRDefault="00510CD8" w:rsidP="00BC6AD3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303E5"/>
    <w:multiLevelType w:val="hybridMultilevel"/>
    <w:tmpl w:val="746E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611E5"/>
    <w:multiLevelType w:val="hybridMultilevel"/>
    <w:tmpl w:val="4470E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B79B1"/>
    <w:multiLevelType w:val="hybridMultilevel"/>
    <w:tmpl w:val="8CFAC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509"/>
    <w:multiLevelType w:val="hybridMultilevel"/>
    <w:tmpl w:val="789A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94E94"/>
    <w:multiLevelType w:val="hybridMultilevel"/>
    <w:tmpl w:val="5358D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473CF"/>
    <w:multiLevelType w:val="hybridMultilevel"/>
    <w:tmpl w:val="239C6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85E8E"/>
    <w:multiLevelType w:val="hybridMultilevel"/>
    <w:tmpl w:val="2724EF28"/>
    <w:lvl w:ilvl="0" w:tplc="ADCCEB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96D32"/>
    <w:multiLevelType w:val="hybridMultilevel"/>
    <w:tmpl w:val="A0AC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F5C73"/>
    <w:multiLevelType w:val="hybridMultilevel"/>
    <w:tmpl w:val="FA5A15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A4"/>
    <w:rsid w:val="000033B3"/>
    <w:rsid w:val="000D6813"/>
    <w:rsid w:val="000E68E5"/>
    <w:rsid w:val="000F71BE"/>
    <w:rsid w:val="001142E2"/>
    <w:rsid w:val="00114BA4"/>
    <w:rsid w:val="00160C84"/>
    <w:rsid w:val="00165EDC"/>
    <w:rsid w:val="001C6AA4"/>
    <w:rsid w:val="00222001"/>
    <w:rsid w:val="002617A4"/>
    <w:rsid w:val="00266F48"/>
    <w:rsid w:val="0027005F"/>
    <w:rsid w:val="002953DB"/>
    <w:rsid w:val="00307839"/>
    <w:rsid w:val="003148A2"/>
    <w:rsid w:val="00321B5E"/>
    <w:rsid w:val="00370699"/>
    <w:rsid w:val="00390307"/>
    <w:rsid w:val="003C6703"/>
    <w:rsid w:val="003D1FED"/>
    <w:rsid w:val="0040207A"/>
    <w:rsid w:val="00432DDC"/>
    <w:rsid w:val="00446117"/>
    <w:rsid w:val="00450E9D"/>
    <w:rsid w:val="00486456"/>
    <w:rsid w:val="004A6931"/>
    <w:rsid w:val="004A76EC"/>
    <w:rsid w:val="004D11AE"/>
    <w:rsid w:val="004D28D0"/>
    <w:rsid w:val="00510CD8"/>
    <w:rsid w:val="00542A7F"/>
    <w:rsid w:val="00575B07"/>
    <w:rsid w:val="005921FF"/>
    <w:rsid w:val="005A6014"/>
    <w:rsid w:val="005C73DB"/>
    <w:rsid w:val="00650A76"/>
    <w:rsid w:val="00651892"/>
    <w:rsid w:val="00675364"/>
    <w:rsid w:val="00675C44"/>
    <w:rsid w:val="006B3AE1"/>
    <w:rsid w:val="006B726E"/>
    <w:rsid w:val="00751D0A"/>
    <w:rsid w:val="00765732"/>
    <w:rsid w:val="007D1B6A"/>
    <w:rsid w:val="007E461C"/>
    <w:rsid w:val="008369A4"/>
    <w:rsid w:val="00842BCC"/>
    <w:rsid w:val="008545CB"/>
    <w:rsid w:val="008727CA"/>
    <w:rsid w:val="008A5D2C"/>
    <w:rsid w:val="008F0A38"/>
    <w:rsid w:val="00932684"/>
    <w:rsid w:val="00971A0A"/>
    <w:rsid w:val="009956F3"/>
    <w:rsid w:val="00A03EFB"/>
    <w:rsid w:val="00A50BC7"/>
    <w:rsid w:val="00A64DC9"/>
    <w:rsid w:val="00A75D50"/>
    <w:rsid w:val="00AC460D"/>
    <w:rsid w:val="00AC77F5"/>
    <w:rsid w:val="00AD0182"/>
    <w:rsid w:val="00AF1AEB"/>
    <w:rsid w:val="00AF39E1"/>
    <w:rsid w:val="00B10497"/>
    <w:rsid w:val="00B65728"/>
    <w:rsid w:val="00B90C5E"/>
    <w:rsid w:val="00BA0C00"/>
    <w:rsid w:val="00BB4CD7"/>
    <w:rsid w:val="00BC6AD3"/>
    <w:rsid w:val="00BD0F05"/>
    <w:rsid w:val="00C03B8B"/>
    <w:rsid w:val="00CA055E"/>
    <w:rsid w:val="00D341FC"/>
    <w:rsid w:val="00D745C0"/>
    <w:rsid w:val="00E06C5E"/>
    <w:rsid w:val="00E70796"/>
    <w:rsid w:val="00E965E6"/>
    <w:rsid w:val="00EA2BF6"/>
    <w:rsid w:val="00EA7AD0"/>
    <w:rsid w:val="00EB78BF"/>
    <w:rsid w:val="00ED1CC2"/>
    <w:rsid w:val="00EE7FCB"/>
    <w:rsid w:val="00F70527"/>
    <w:rsid w:val="00F860F7"/>
    <w:rsid w:val="00F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73F6D8-C4BD-4928-9305-B62A0ABF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7A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617A4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17A4"/>
    <w:pPr>
      <w:keepNext/>
      <w:keepLines/>
      <w:bidi w:val="0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17A4"/>
    <w:pPr>
      <w:keepNext/>
      <w:keepLines/>
      <w:bidi w:val="0"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17A4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7A4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7A4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7A4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7A4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7A4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7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17A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17A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17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17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7A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17A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17A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17A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17A4"/>
    <w:pPr>
      <w:bidi w:val="0"/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17A4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17A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7A4"/>
    <w:pPr>
      <w:numPr>
        <w:ilvl w:val="1"/>
      </w:numPr>
      <w:bidi w:val="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17A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617A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617A4"/>
    <w:rPr>
      <w:i/>
      <w:iCs/>
      <w:color w:val="auto"/>
    </w:rPr>
  </w:style>
  <w:style w:type="paragraph" w:styleId="NoSpacing">
    <w:name w:val="No Spacing"/>
    <w:uiPriority w:val="1"/>
    <w:qFormat/>
    <w:rsid w:val="002617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17A4"/>
    <w:pPr>
      <w:bidi w:val="0"/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17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17A4"/>
    <w:pPr>
      <w:pBdr>
        <w:top w:val="single" w:sz="4" w:space="10" w:color="4472C4" w:themeColor="accent1"/>
        <w:bottom w:val="single" w:sz="4" w:space="10" w:color="4472C4" w:themeColor="accent1"/>
      </w:pBdr>
      <w:bidi w:val="0"/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17A4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2617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617A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2617A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617A4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617A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17A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1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7A4"/>
  </w:style>
  <w:style w:type="paragraph" w:styleId="Footer">
    <w:name w:val="footer"/>
    <w:basedOn w:val="Normal"/>
    <w:link w:val="FooterChar"/>
    <w:uiPriority w:val="99"/>
    <w:unhideWhenUsed/>
    <w:rsid w:val="00261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7A4"/>
  </w:style>
  <w:style w:type="paragraph" w:styleId="ListParagraph">
    <w:name w:val="List Paragraph"/>
    <w:basedOn w:val="Normal"/>
    <w:uiPriority w:val="34"/>
    <w:qFormat/>
    <w:rsid w:val="007E461C"/>
    <w:pPr>
      <w:bidi w:val="0"/>
      <w:spacing w:after="200" w:line="276" w:lineRule="auto"/>
      <w:ind w:left="720"/>
      <w:contextualSpacing/>
    </w:pPr>
    <w:rPr>
      <w:rFonts w:eastAsiaTheme="minorHAnsi"/>
      <w:lang w:val="en-CA"/>
    </w:rPr>
  </w:style>
  <w:style w:type="character" w:styleId="Hyperlink">
    <w:name w:val="Hyperlink"/>
    <w:basedOn w:val="DefaultParagraphFont"/>
    <w:uiPriority w:val="99"/>
    <w:unhideWhenUsed/>
    <w:rsid w:val="00CA05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55E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06C5E"/>
    <w:pPr>
      <w:spacing w:after="0" w:line="240" w:lineRule="auto"/>
    </w:pPr>
    <w:rPr>
      <w:rFonts w:eastAsiaTheme="minorHAnsi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 Ganz</dc:creator>
  <cp:keywords/>
  <dc:description/>
  <cp:lastModifiedBy>Alexey</cp:lastModifiedBy>
  <cp:revision>59</cp:revision>
  <dcterms:created xsi:type="dcterms:W3CDTF">2018-12-01T12:06:00Z</dcterms:created>
  <dcterms:modified xsi:type="dcterms:W3CDTF">2018-12-01T12:42:00Z</dcterms:modified>
</cp:coreProperties>
</file>